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78B3" w14:textId="12B26134" w:rsidR="00161AD1" w:rsidRPr="00AF75EE" w:rsidRDefault="00161AD1" w:rsidP="00161AD1">
      <w:pPr>
        <w:spacing w:after="60"/>
        <w:ind w:right="-6"/>
        <w:jc w:val="both"/>
        <w:rPr>
          <w:rFonts w:cstheme="minorHAnsi"/>
          <w:b/>
          <w:sz w:val="24"/>
          <w:szCs w:val="24"/>
          <w:lang w:val="pt-BR"/>
        </w:rPr>
      </w:pPr>
      <w:r w:rsidRPr="00AF75EE">
        <w:rPr>
          <w:rFonts w:cstheme="minorHAnsi"/>
          <w:b/>
          <w:sz w:val="24"/>
          <w:szCs w:val="24"/>
          <w:lang w:val="pt-BR"/>
        </w:rPr>
        <w:t>Anexo. Dados e informações a serem enviadas para cumprimento da meta federativa 1.3 do Progestão.</w:t>
      </w:r>
    </w:p>
    <w:p w14:paraId="5A0DC40E" w14:textId="77777777" w:rsidR="00161AD1" w:rsidRPr="00AF75EE" w:rsidRDefault="00161A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</w:p>
    <w:p w14:paraId="25242857" w14:textId="6DE735F4" w:rsidR="007C4ED1" w:rsidRPr="00AF75EE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AF75EE">
        <w:rPr>
          <w:rFonts w:cstheme="minorHAnsi"/>
          <w:b/>
          <w:sz w:val="24"/>
          <w:szCs w:val="24"/>
          <w:u w:val="single"/>
          <w:lang w:val="pt-BR"/>
        </w:rPr>
        <w:t>Comitês de bacias estaduais</w:t>
      </w:r>
    </w:p>
    <w:p w14:paraId="772C4A19" w14:textId="77777777" w:rsidR="007C4ED1" w:rsidRPr="00AF75EE" w:rsidRDefault="007C4ED1" w:rsidP="007C4ED1">
      <w:pPr>
        <w:jc w:val="center"/>
        <w:rPr>
          <w:rFonts w:cstheme="minorHAnsi"/>
          <w:b/>
          <w:i/>
          <w:sz w:val="24"/>
          <w:szCs w:val="24"/>
          <w:lang w:val="pt-BR"/>
        </w:rPr>
      </w:pPr>
    </w:p>
    <w:p w14:paraId="79239FA2" w14:textId="30488C7E" w:rsidR="007C4ED1" w:rsidRPr="00AF75EE" w:rsidRDefault="007C4ED1" w:rsidP="007C4ED1">
      <w:pPr>
        <w:spacing w:after="120"/>
        <w:jc w:val="center"/>
        <w:rPr>
          <w:rFonts w:cstheme="minorHAnsi"/>
          <w:b/>
          <w:i/>
          <w:sz w:val="24"/>
          <w:szCs w:val="24"/>
          <w:lang w:val="pt-BR"/>
        </w:rPr>
      </w:pPr>
      <w:r w:rsidRPr="00AF75EE">
        <w:rPr>
          <w:rFonts w:cstheme="minorHAnsi"/>
          <w:b/>
          <w:i/>
          <w:sz w:val="24"/>
          <w:szCs w:val="24"/>
          <w:lang w:val="pt-BR"/>
        </w:rPr>
        <w:t>Preencher com informações de todos os Comitês de Bacias</w:t>
      </w:r>
      <w:r w:rsidR="00820A1F" w:rsidRPr="00AF75EE">
        <w:rPr>
          <w:rFonts w:cstheme="minorHAnsi"/>
          <w:b/>
          <w:i/>
          <w:sz w:val="24"/>
          <w:szCs w:val="24"/>
          <w:lang w:val="pt-BR"/>
        </w:rPr>
        <w:t xml:space="preserve"> Hidrográficas </w:t>
      </w:r>
      <w:r w:rsidRPr="00AF75EE">
        <w:rPr>
          <w:rFonts w:cstheme="minorHAnsi"/>
          <w:b/>
          <w:i/>
          <w:sz w:val="24"/>
          <w:szCs w:val="24"/>
          <w:lang w:val="pt-BR"/>
        </w:rPr>
        <w:t>existentes no Estado</w:t>
      </w:r>
    </w:p>
    <w:p w14:paraId="66B0021C" w14:textId="77777777" w:rsidR="007C4ED1" w:rsidRPr="006614CF" w:rsidRDefault="007C4ED1" w:rsidP="007C4ED1">
      <w:pPr>
        <w:jc w:val="center"/>
        <w:rPr>
          <w:rFonts w:cstheme="minorHAnsi"/>
          <w:color w:val="FF0000"/>
          <w:sz w:val="24"/>
          <w:szCs w:val="24"/>
          <w:lang w:val="pt-BR"/>
        </w:rPr>
      </w:pPr>
    </w:p>
    <w:p w14:paraId="094DDA8B" w14:textId="77777777" w:rsidR="007C4ED1" w:rsidRPr="006614CF" w:rsidRDefault="007C4ED1" w:rsidP="007C4ED1">
      <w:pPr>
        <w:jc w:val="center"/>
        <w:rPr>
          <w:rFonts w:cstheme="minorHAnsi"/>
          <w:color w:val="FF0000"/>
          <w:sz w:val="24"/>
          <w:szCs w:val="24"/>
          <w:lang w:val="pt-BR"/>
        </w:rPr>
      </w:pPr>
    </w:p>
    <w:tbl>
      <w:tblPr>
        <w:tblStyle w:val="Tabelacomgrade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1417"/>
        <w:gridCol w:w="1843"/>
        <w:gridCol w:w="1559"/>
        <w:gridCol w:w="4360"/>
      </w:tblGrid>
      <w:tr w:rsidR="00AF75EE" w:rsidRPr="00D46D4B" w14:paraId="11EC7206" w14:textId="77777777" w:rsidTr="00D671CB">
        <w:trPr>
          <w:jc w:val="center"/>
        </w:trPr>
        <w:tc>
          <w:tcPr>
            <w:tcW w:w="1696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5F1E8BEF" w14:textId="77777777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>Nome do CBH</w:t>
            </w:r>
          </w:p>
        </w:tc>
        <w:tc>
          <w:tcPr>
            <w:tcW w:w="99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1EB35F4" w14:textId="77777777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>Data de Criação</w:t>
            </w:r>
          </w:p>
        </w:tc>
        <w:tc>
          <w:tcPr>
            <w:tcW w:w="2126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27819B39" w14:textId="77777777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 xml:space="preserve">Ato Normativo de Criação </w:t>
            </w:r>
          </w:p>
          <w:p w14:paraId="322C9B6C" w14:textId="77777777" w:rsidR="00AF75EE" w:rsidRPr="00D671CB" w:rsidRDefault="00AF75EE" w:rsidP="008A084D">
            <w:pPr>
              <w:jc w:val="center"/>
              <w:rPr>
                <w:rFonts w:cstheme="minorHAnsi"/>
                <w:b/>
                <w:sz w:val="18"/>
                <w:szCs w:val="18"/>
                <w:lang w:val="pt-BR"/>
              </w:rPr>
            </w:pPr>
            <w:r w:rsidRPr="00D671CB">
              <w:rPr>
                <w:rFonts w:cstheme="minorHAnsi"/>
                <w:b/>
                <w:sz w:val="18"/>
                <w:szCs w:val="18"/>
                <w:lang w:val="pt-BR"/>
              </w:rPr>
              <w:t>(anexar ou disponibilizar link de acesso)</w:t>
            </w:r>
          </w:p>
        </w:tc>
        <w:tc>
          <w:tcPr>
            <w:tcW w:w="1417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74533D2C" w14:textId="77777777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 xml:space="preserve">Área de abrangência </w:t>
            </w:r>
          </w:p>
        </w:tc>
        <w:tc>
          <w:tcPr>
            <w:tcW w:w="184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385EB101" w14:textId="77777777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>Instalado?</w:t>
            </w:r>
          </w:p>
          <w:p w14:paraId="23B93C1F" w14:textId="77777777" w:rsidR="00AF75EE" w:rsidRPr="00D671CB" w:rsidRDefault="00AF75EE" w:rsidP="008A084D">
            <w:pPr>
              <w:jc w:val="center"/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D671CB">
              <w:rPr>
                <w:rFonts w:cstheme="minorHAnsi"/>
                <w:b/>
                <w:sz w:val="20"/>
                <w:szCs w:val="20"/>
                <w:lang w:val="pt-BR"/>
              </w:rPr>
              <w:t>(caso positivo, data de instalação)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444330D" w14:textId="77777777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 xml:space="preserve">Nº de Deliberações </w:t>
            </w:r>
          </w:p>
          <w:p w14:paraId="17673FA2" w14:textId="142497D8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>no ano (202</w:t>
            </w:r>
            <w:r w:rsidR="00D60185" w:rsidRPr="00D60185">
              <w:rPr>
                <w:rFonts w:cstheme="minorHAnsi"/>
                <w:b/>
                <w:lang w:val="pt-BR"/>
              </w:rPr>
              <w:t>3</w:t>
            </w:r>
            <w:r w:rsidRPr="00D60185">
              <w:rPr>
                <w:rFonts w:cstheme="minorHAnsi"/>
                <w:b/>
                <w:lang w:val="pt-BR"/>
              </w:rPr>
              <w:t>)</w:t>
            </w:r>
          </w:p>
        </w:tc>
        <w:tc>
          <w:tcPr>
            <w:tcW w:w="4360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6F00EF62" w14:textId="2B3CEFB4" w:rsidR="00AF75EE" w:rsidRPr="00D60185" w:rsidRDefault="00AF75EE" w:rsidP="008A084D">
            <w:pPr>
              <w:jc w:val="center"/>
              <w:rPr>
                <w:rFonts w:cstheme="minorHAnsi"/>
                <w:b/>
                <w:lang w:val="pt-BR"/>
              </w:rPr>
            </w:pPr>
            <w:r w:rsidRPr="00D60185">
              <w:rPr>
                <w:rFonts w:cstheme="minorHAnsi"/>
                <w:b/>
                <w:lang w:val="pt-BR"/>
              </w:rPr>
              <w:t>Descrição das principais ações/ocorrências no ano (202</w:t>
            </w:r>
            <w:r w:rsidR="00D60185" w:rsidRPr="00D60185">
              <w:rPr>
                <w:rFonts w:cstheme="minorHAnsi"/>
                <w:b/>
                <w:lang w:val="pt-BR"/>
              </w:rPr>
              <w:t>3</w:t>
            </w:r>
            <w:r w:rsidRPr="00D60185">
              <w:rPr>
                <w:rFonts w:cstheme="minorHAnsi"/>
                <w:b/>
                <w:lang w:val="pt-BR"/>
              </w:rPr>
              <w:t>)</w:t>
            </w:r>
          </w:p>
        </w:tc>
      </w:tr>
      <w:tr w:rsidR="00D46D4B" w:rsidRPr="00D46D4B" w14:paraId="27E1BCF8" w14:textId="77777777" w:rsidTr="00D671CB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F2058C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BC013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94682E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6D66E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129778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9BCB8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4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D9CEDC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46D4B" w:rsidRPr="00D46D4B" w14:paraId="20C40DD4" w14:textId="77777777" w:rsidTr="00D671CB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649A95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8B2D3A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5307E1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61F550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0CEF34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418285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4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39000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46D4B" w:rsidRPr="00D46D4B" w14:paraId="636474AB" w14:textId="77777777" w:rsidTr="00D671CB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9C4E6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336912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52B63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267F82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F65200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4B78C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4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23EEA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46D4B" w:rsidRPr="00D46D4B" w14:paraId="130073F5" w14:textId="77777777" w:rsidTr="00D671CB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DC9FE9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F74AD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5BF22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66A6C0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17FDF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780F34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4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EC297D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46D4B" w:rsidRPr="00D46D4B" w14:paraId="384F5785" w14:textId="77777777" w:rsidTr="00D671CB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423FA9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90EDFE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06FA93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C78FF3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EA401B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AA3C0D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4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CE9C4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46D4B" w:rsidRPr="00D46D4B" w14:paraId="4FB242D5" w14:textId="77777777" w:rsidTr="00D671CB">
        <w:trPr>
          <w:jc w:val="center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DD5478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FE608E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CADCB6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8203A4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D27608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06E75F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43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718E1" w14:textId="77777777" w:rsidR="00D46D4B" w:rsidRPr="00D60185" w:rsidRDefault="00D46D4B" w:rsidP="008A084D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</w:tbl>
    <w:p w14:paraId="2627ECE7" w14:textId="6F4A4961" w:rsidR="007C4ED1" w:rsidRDefault="007C4ED1" w:rsidP="007C4ED1">
      <w:pPr>
        <w:jc w:val="center"/>
        <w:rPr>
          <w:rFonts w:cstheme="minorHAnsi"/>
          <w:color w:val="FF0000"/>
          <w:sz w:val="24"/>
          <w:szCs w:val="24"/>
          <w:lang w:val="pt-BR"/>
        </w:rPr>
      </w:pPr>
    </w:p>
    <w:p w14:paraId="0FEDF2F2" w14:textId="77777777" w:rsidR="00AF75EE" w:rsidRDefault="00AF75EE" w:rsidP="007C4ED1">
      <w:pPr>
        <w:jc w:val="center"/>
        <w:rPr>
          <w:rFonts w:cstheme="minorHAnsi"/>
          <w:color w:val="FF0000"/>
          <w:sz w:val="24"/>
          <w:szCs w:val="24"/>
          <w:lang w:val="pt-BR"/>
        </w:rPr>
      </w:pPr>
    </w:p>
    <w:p w14:paraId="30127BB1" w14:textId="77777777" w:rsidR="00D671CB" w:rsidRPr="006614CF" w:rsidRDefault="00D671CB" w:rsidP="007C4ED1">
      <w:pPr>
        <w:jc w:val="center"/>
        <w:rPr>
          <w:rFonts w:cstheme="minorHAnsi"/>
          <w:color w:val="FF0000"/>
          <w:sz w:val="24"/>
          <w:szCs w:val="24"/>
          <w:lang w:val="pt-BR"/>
        </w:rPr>
      </w:pPr>
    </w:p>
    <w:p w14:paraId="0F869064" w14:textId="05480D2E" w:rsidR="007C4ED1" w:rsidRPr="00AF75EE" w:rsidRDefault="006B3A2D" w:rsidP="007C4ED1">
      <w:pPr>
        <w:spacing w:afterLines="60" w:after="144"/>
        <w:ind w:right="-6"/>
        <w:rPr>
          <w:rFonts w:cstheme="minorHAnsi"/>
          <w:bCs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  </w:t>
      </w:r>
    </w:p>
    <w:p w14:paraId="385DFB89" w14:textId="77777777" w:rsidR="007C4ED1" w:rsidRPr="006614CF" w:rsidRDefault="007C4ED1" w:rsidP="007C4ED1">
      <w:pPr>
        <w:spacing w:after="60"/>
        <w:ind w:right="-6"/>
        <w:rPr>
          <w:rFonts w:cstheme="minorHAnsi"/>
          <w:bCs/>
          <w:color w:val="FF0000"/>
          <w:sz w:val="24"/>
          <w:szCs w:val="24"/>
          <w:lang w:val="pt-BR"/>
        </w:rPr>
      </w:pPr>
    </w:p>
    <w:p w14:paraId="08877AE2" w14:textId="77777777" w:rsidR="007C4ED1" w:rsidRPr="006614CF" w:rsidRDefault="007C4ED1" w:rsidP="007C4ED1">
      <w:pPr>
        <w:widowControl/>
        <w:spacing w:after="160" w:line="259" w:lineRule="auto"/>
        <w:rPr>
          <w:rFonts w:cstheme="minorHAnsi"/>
          <w:b/>
          <w:color w:val="FF0000"/>
          <w:sz w:val="24"/>
          <w:szCs w:val="24"/>
          <w:lang w:val="pt-BR"/>
        </w:rPr>
      </w:pPr>
    </w:p>
    <w:p w14:paraId="5081E7D9" w14:textId="77777777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22A84F11" w14:textId="77777777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2DEE13D9" w14:textId="77777777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6BC02A22" w14:textId="4B7E6A47" w:rsidR="0003791F" w:rsidRDefault="0003791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  <w:bookmarkStart w:id="0" w:name="_Hlk54620031"/>
    </w:p>
    <w:p w14:paraId="4BC00746" w14:textId="20E3EE56" w:rsidR="00CB2461" w:rsidRDefault="00CB246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633B0DEA" w14:textId="77777777" w:rsidR="00CB2461" w:rsidRPr="006614CF" w:rsidRDefault="00CB246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533DEFE4" w14:textId="4B789385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6614CF">
        <w:rPr>
          <w:rFonts w:cstheme="minorHAnsi"/>
          <w:b/>
          <w:sz w:val="24"/>
          <w:szCs w:val="24"/>
          <w:u w:val="single"/>
          <w:lang w:val="pt-BR"/>
        </w:rPr>
        <w:lastRenderedPageBreak/>
        <w:t>Planos de Recursos Hídricos estaduais</w:t>
      </w:r>
    </w:p>
    <w:p w14:paraId="206EAA69" w14:textId="77777777" w:rsidR="00161AD1" w:rsidRPr="006614CF" w:rsidRDefault="00161A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</w:p>
    <w:p w14:paraId="7FEB6933" w14:textId="7A064715" w:rsidR="0030458A" w:rsidRPr="006614CF" w:rsidRDefault="0030458A" w:rsidP="0030458A">
      <w:pPr>
        <w:spacing w:after="120"/>
        <w:jc w:val="center"/>
        <w:rPr>
          <w:rFonts w:cstheme="minorHAnsi"/>
          <w:b/>
          <w:i/>
          <w:sz w:val="24"/>
          <w:szCs w:val="24"/>
          <w:lang w:val="pt-BR"/>
        </w:rPr>
      </w:pPr>
      <w:r w:rsidRPr="006614CF">
        <w:rPr>
          <w:rFonts w:cstheme="minorHAnsi"/>
          <w:b/>
          <w:i/>
          <w:sz w:val="24"/>
          <w:szCs w:val="24"/>
          <w:lang w:val="pt-BR"/>
        </w:rPr>
        <w:t xml:space="preserve">Preencher com informações de todas </w:t>
      </w:r>
      <w:r>
        <w:rPr>
          <w:rFonts w:cstheme="minorHAnsi"/>
          <w:b/>
          <w:i/>
          <w:sz w:val="24"/>
          <w:szCs w:val="24"/>
          <w:lang w:val="pt-BR"/>
        </w:rPr>
        <w:t>os Planos de Recursos Hídricos</w:t>
      </w:r>
      <w:r w:rsidRPr="006614CF">
        <w:rPr>
          <w:rFonts w:cstheme="minorHAnsi"/>
          <w:b/>
          <w:i/>
          <w:sz w:val="24"/>
          <w:szCs w:val="24"/>
          <w:lang w:val="pt-BR"/>
        </w:rPr>
        <w:t xml:space="preserve"> existentes no Estado</w:t>
      </w:r>
      <w:r>
        <w:rPr>
          <w:rFonts w:cstheme="minorHAnsi"/>
          <w:b/>
          <w:i/>
          <w:sz w:val="24"/>
          <w:szCs w:val="24"/>
          <w:lang w:val="pt-BR"/>
        </w:rPr>
        <w:t>.</w:t>
      </w:r>
    </w:p>
    <w:p w14:paraId="5A93730E" w14:textId="7801C32F" w:rsidR="007C4ED1" w:rsidRPr="0030458A" w:rsidRDefault="0030458A" w:rsidP="0030458A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center"/>
        <w:rPr>
          <w:rFonts w:asciiTheme="minorHAnsi" w:hAnsiTheme="minorHAnsi" w:cstheme="minorHAnsi"/>
          <w:b/>
          <w:iCs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pt-BR"/>
        </w:rPr>
        <w:t>S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olicitamos</w:t>
      </w:r>
      <w:r w:rsidR="007C4ED1" w:rsidRPr="0030458A">
        <w:rPr>
          <w:rFonts w:asciiTheme="minorHAnsi" w:hAnsiTheme="minorHAnsi" w:cstheme="minorHAnsi"/>
          <w:b/>
          <w:iCs/>
          <w:spacing w:val="-2"/>
          <w:sz w:val="24"/>
          <w:szCs w:val="24"/>
          <w:lang w:val="pt-BR"/>
        </w:rPr>
        <w:t xml:space="preserve"> 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o</w:t>
      </w:r>
      <w:r w:rsidR="007C4ED1" w:rsidRPr="0030458A">
        <w:rPr>
          <w:rFonts w:asciiTheme="minorHAnsi" w:hAnsiTheme="minorHAnsi" w:cstheme="minorHAnsi"/>
          <w:b/>
          <w:iCs/>
          <w:spacing w:val="-5"/>
          <w:sz w:val="24"/>
          <w:szCs w:val="24"/>
          <w:lang w:val="pt-BR"/>
        </w:rPr>
        <w:t xml:space="preserve"> 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envio dos</w:t>
      </w:r>
      <w:r w:rsidR="007C4ED1" w:rsidRPr="0030458A">
        <w:rPr>
          <w:rFonts w:asciiTheme="minorHAnsi" w:hAnsiTheme="minorHAnsi" w:cstheme="minorHAnsi"/>
          <w:b/>
          <w:iCs/>
          <w:spacing w:val="-4"/>
          <w:sz w:val="24"/>
          <w:szCs w:val="24"/>
          <w:lang w:val="pt-BR"/>
        </w:rPr>
        <w:t xml:space="preserve"> 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arquivos</w:t>
      </w:r>
      <w:r w:rsidR="007C4ED1" w:rsidRPr="0030458A">
        <w:rPr>
          <w:rFonts w:asciiTheme="minorHAnsi" w:hAnsiTheme="minorHAnsi" w:cstheme="minorHAnsi"/>
          <w:b/>
          <w:iCs/>
          <w:spacing w:val="-3"/>
          <w:sz w:val="24"/>
          <w:szCs w:val="24"/>
          <w:lang w:val="pt-BR"/>
        </w:rPr>
        <w:t xml:space="preserve"> 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(em</w:t>
      </w:r>
      <w:r w:rsidR="007C4ED1" w:rsidRPr="0030458A">
        <w:rPr>
          <w:rFonts w:asciiTheme="minorHAnsi" w:hAnsiTheme="minorHAnsi" w:cstheme="minorHAnsi"/>
          <w:b/>
          <w:iCs/>
          <w:spacing w:val="-4"/>
          <w:sz w:val="24"/>
          <w:szCs w:val="24"/>
          <w:lang w:val="pt-BR"/>
        </w:rPr>
        <w:t xml:space="preserve"> 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PDF)</w:t>
      </w:r>
      <w:r w:rsidR="007C4ED1" w:rsidRPr="0030458A">
        <w:rPr>
          <w:rFonts w:asciiTheme="minorHAnsi" w:hAnsiTheme="minorHAnsi" w:cstheme="minorHAnsi"/>
          <w:b/>
          <w:iCs/>
          <w:spacing w:val="-3"/>
          <w:sz w:val="24"/>
          <w:szCs w:val="24"/>
          <w:lang w:val="pt-BR"/>
        </w:rPr>
        <w:t xml:space="preserve"> </w:t>
      </w:r>
      <w:r w:rsidR="007C4ED1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 xml:space="preserve">dos </w:t>
      </w:r>
      <w:r w:rsidR="007C4ED1" w:rsidRPr="00D671CB">
        <w:rPr>
          <w:rFonts w:asciiTheme="minorHAnsi" w:hAnsiTheme="minorHAnsi" w:cstheme="minorHAnsi"/>
          <w:b/>
          <w:iCs/>
          <w:sz w:val="24"/>
          <w:szCs w:val="24"/>
          <w:u w:val="single"/>
          <w:lang w:val="pt-BR"/>
        </w:rPr>
        <w:t>novos</w:t>
      </w:r>
      <w:r w:rsidR="007C4ED1" w:rsidRPr="00D671CB">
        <w:rPr>
          <w:rFonts w:asciiTheme="minorHAnsi" w:hAnsiTheme="minorHAnsi" w:cstheme="minorHAnsi"/>
          <w:b/>
          <w:iCs/>
          <w:spacing w:val="-4"/>
          <w:sz w:val="24"/>
          <w:szCs w:val="24"/>
          <w:u w:val="single"/>
          <w:lang w:val="pt-BR"/>
        </w:rPr>
        <w:t xml:space="preserve"> </w:t>
      </w:r>
      <w:r w:rsidR="007C4ED1" w:rsidRPr="00D671CB">
        <w:rPr>
          <w:rFonts w:asciiTheme="minorHAnsi" w:hAnsiTheme="minorHAnsi" w:cstheme="minorHAnsi"/>
          <w:b/>
          <w:iCs/>
          <w:sz w:val="24"/>
          <w:szCs w:val="24"/>
          <w:u w:val="single"/>
          <w:lang w:val="pt-BR"/>
        </w:rPr>
        <w:t>planos</w:t>
      </w:r>
      <w:r w:rsidR="007C4ED1" w:rsidRPr="00D671CB">
        <w:rPr>
          <w:rFonts w:asciiTheme="minorHAnsi" w:hAnsiTheme="minorHAnsi" w:cstheme="minorHAnsi"/>
          <w:b/>
          <w:iCs/>
          <w:spacing w:val="-3"/>
          <w:sz w:val="24"/>
          <w:szCs w:val="24"/>
          <w:u w:val="single"/>
          <w:lang w:val="pt-BR"/>
        </w:rPr>
        <w:t xml:space="preserve"> </w:t>
      </w:r>
      <w:r w:rsidR="007C4ED1" w:rsidRPr="00D671CB">
        <w:rPr>
          <w:rFonts w:asciiTheme="minorHAnsi" w:hAnsiTheme="minorHAnsi" w:cstheme="minorHAnsi"/>
          <w:b/>
          <w:iCs/>
          <w:sz w:val="24"/>
          <w:szCs w:val="24"/>
          <w:u w:val="single"/>
          <w:lang w:val="pt-BR"/>
        </w:rPr>
        <w:t>de</w:t>
      </w:r>
      <w:r w:rsidR="007C4ED1" w:rsidRPr="00D671CB">
        <w:rPr>
          <w:rFonts w:asciiTheme="minorHAnsi" w:hAnsiTheme="minorHAnsi" w:cstheme="minorHAnsi"/>
          <w:b/>
          <w:iCs/>
          <w:spacing w:val="-4"/>
          <w:sz w:val="24"/>
          <w:szCs w:val="24"/>
          <w:u w:val="single"/>
          <w:lang w:val="pt-BR"/>
        </w:rPr>
        <w:t xml:space="preserve"> </w:t>
      </w:r>
      <w:r w:rsidR="007C4ED1" w:rsidRPr="00D671CB">
        <w:rPr>
          <w:rFonts w:asciiTheme="minorHAnsi" w:hAnsiTheme="minorHAnsi" w:cstheme="minorHAnsi"/>
          <w:b/>
          <w:iCs/>
          <w:sz w:val="24"/>
          <w:szCs w:val="24"/>
          <w:u w:val="single"/>
          <w:lang w:val="pt-BR"/>
        </w:rPr>
        <w:t>recursos</w:t>
      </w:r>
      <w:r w:rsidR="007C4ED1" w:rsidRPr="00D671CB">
        <w:rPr>
          <w:rFonts w:asciiTheme="minorHAnsi" w:hAnsiTheme="minorHAnsi" w:cstheme="minorHAnsi"/>
          <w:b/>
          <w:iCs/>
          <w:spacing w:val="-3"/>
          <w:sz w:val="24"/>
          <w:szCs w:val="24"/>
          <w:u w:val="single"/>
          <w:lang w:val="pt-BR"/>
        </w:rPr>
        <w:t xml:space="preserve"> </w:t>
      </w:r>
      <w:r w:rsidR="007C4ED1" w:rsidRPr="00D671CB">
        <w:rPr>
          <w:rFonts w:asciiTheme="minorHAnsi" w:hAnsiTheme="minorHAnsi" w:cstheme="minorHAnsi"/>
          <w:b/>
          <w:iCs/>
          <w:sz w:val="24"/>
          <w:szCs w:val="24"/>
          <w:u w:val="single"/>
          <w:lang w:val="pt-BR"/>
        </w:rPr>
        <w:t>hídricos</w:t>
      </w:r>
      <w:r>
        <w:rPr>
          <w:rFonts w:asciiTheme="minorHAnsi" w:hAnsiTheme="minorHAnsi" w:cstheme="minorHAnsi"/>
          <w:b/>
          <w:iCs/>
          <w:sz w:val="24"/>
          <w:szCs w:val="24"/>
          <w:lang w:val="pt-BR"/>
        </w:rPr>
        <w:t xml:space="preserve"> e,</w:t>
      </w:r>
      <w:r w:rsidR="00820A1F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  <w:lang w:val="pt-BR"/>
        </w:rPr>
        <w:t>c</w:t>
      </w:r>
      <w:r w:rsidR="00820A1F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aso disponível, solicitamos o envio d</w:t>
      </w:r>
      <w:r>
        <w:rPr>
          <w:rFonts w:asciiTheme="minorHAnsi" w:hAnsiTheme="minorHAnsi" w:cstheme="minorHAnsi"/>
          <w:b/>
          <w:iCs/>
          <w:sz w:val="24"/>
          <w:szCs w:val="24"/>
          <w:lang w:val="pt-BR"/>
        </w:rPr>
        <w:t>o</w:t>
      </w:r>
      <w:r w:rsidR="00820A1F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 xml:space="preserve"> dado vetorial </w:t>
      </w:r>
      <w:r w:rsidR="00FE7098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(</w:t>
      </w:r>
      <w:r w:rsidR="00FE7098" w:rsidRPr="00D671CB">
        <w:rPr>
          <w:rFonts w:asciiTheme="minorHAnsi" w:hAnsiTheme="minorHAnsi" w:cstheme="minorHAnsi"/>
          <w:b/>
          <w:i/>
          <w:sz w:val="24"/>
          <w:szCs w:val="24"/>
          <w:lang w:val="pt-BR"/>
        </w:rPr>
        <w:t>shape</w:t>
      </w:r>
      <w:r w:rsidR="00FE7098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 xml:space="preserve">) </w:t>
      </w:r>
      <w:r w:rsidR="00820A1F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contendo a delimitação da área de abrangência de cada plano</w:t>
      </w:r>
      <w:r w:rsidR="00820A1F" w:rsidRPr="0030458A">
        <w:rPr>
          <w:rFonts w:asciiTheme="minorHAnsi" w:hAnsiTheme="minorHAnsi" w:cstheme="minorHAnsi"/>
          <w:b/>
          <w:iCs/>
          <w:spacing w:val="8"/>
          <w:sz w:val="24"/>
          <w:szCs w:val="24"/>
          <w:lang w:val="pt-BR"/>
        </w:rPr>
        <w:t xml:space="preserve"> </w:t>
      </w:r>
      <w:r w:rsidR="00820A1F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de</w:t>
      </w:r>
      <w:r w:rsidR="00820A1F" w:rsidRPr="0030458A">
        <w:rPr>
          <w:rFonts w:asciiTheme="minorHAnsi" w:hAnsiTheme="minorHAnsi" w:cstheme="minorHAnsi"/>
          <w:b/>
          <w:iCs/>
          <w:spacing w:val="7"/>
          <w:sz w:val="24"/>
          <w:szCs w:val="24"/>
          <w:lang w:val="pt-BR"/>
        </w:rPr>
        <w:t xml:space="preserve"> </w:t>
      </w:r>
      <w:r w:rsidR="00820A1F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bacia hidrográfica</w:t>
      </w:r>
      <w:r w:rsidR="00B67134" w:rsidRPr="0030458A">
        <w:rPr>
          <w:rFonts w:asciiTheme="minorHAnsi" w:hAnsiTheme="minorHAnsi" w:cstheme="minorHAnsi"/>
          <w:b/>
          <w:iCs/>
          <w:sz w:val="24"/>
          <w:szCs w:val="24"/>
          <w:lang w:val="pt-BR"/>
        </w:rPr>
        <w:t>.</w:t>
      </w:r>
    </w:p>
    <w:tbl>
      <w:tblPr>
        <w:tblpPr w:leftFromText="141" w:rightFromText="141" w:vertAnchor="text" w:horzAnchor="margin" w:tblpXSpec="center" w:tblpY="56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"/>
        <w:gridCol w:w="9637"/>
        <w:gridCol w:w="1701"/>
        <w:gridCol w:w="1276"/>
        <w:gridCol w:w="1281"/>
      </w:tblGrid>
      <w:tr w:rsidR="006614CF" w:rsidRPr="006614CF" w14:paraId="03005DEE" w14:textId="77777777" w:rsidTr="00D671CB">
        <w:tc>
          <w:tcPr>
            <w:tcW w:w="564" w:type="dxa"/>
            <w:shd w:val="clear" w:color="auto" w:fill="EDEDED" w:themeFill="accent3" w:themeFillTint="33"/>
            <w:vAlign w:val="center"/>
          </w:tcPr>
          <w:p w14:paraId="65B1CA55" w14:textId="77777777" w:rsidR="007C4ED1" w:rsidRPr="006614CF" w:rsidRDefault="007C4ED1" w:rsidP="00457EAE">
            <w:pPr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</w:p>
        </w:tc>
        <w:tc>
          <w:tcPr>
            <w:tcW w:w="9637" w:type="dxa"/>
            <w:shd w:val="clear" w:color="auto" w:fill="EDEDED" w:themeFill="accent3" w:themeFillTint="33"/>
            <w:vAlign w:val="center"/>
          </w:tcPr>
          <w:p w14:paraId="70AC0E72" w14:textId="77777777" w:rsidR="007C4ED1" w:rsidRPr="006614CF" w:rsidRDefault="007C4ED1" w:rsidP="00D671CB">
            <w:pPr>
              <w:jc w:val="center"/>
              <w:rPr>
                <w:rFonts w:cstheme="minorHAnsi"/>
                <w:b/>
              </w:rPr>
            </w:pPr>
            <w:r w:rsidRPr="006614CF">
              <w:rPr>
                <w:rFonts w:cstheme="minorHAnsi"/>
                <w:b/>
              </w:rPr>
              <w:t>Nome do Plano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3B31704" w14:textId="772AB4F9" w:rsidR="007C4ED1" w:rsidRPr="006614CF" w:rsidRDefault="007C4ED1" w:rsidP="00D671CB">
            <w:pPr>
              <w:jc w:val="center"/>
              <w:rPr>
                <w:rFonts w:cstheme="minorHAnsi"/>
                <w:b/>
              </w:rPr>
            </w:pPr>
            <w:proofErr w:type="spellStart"/>
            <w:r w:rsidRPr="006614CF">
              <w:rPr>
                <w:rFonts w:cstheme="minorHAnsi"/>
                <w:b/>
              </w:rPr>
              <w:t>Situação</w:t>
            </w:r>
            <w:proofErr w:type="spellEnd"/>
            <w:r w:rsidRPr="006614CF">
              <w:rPr>
                <w:rFonts w:cstheme="minorHAnsi"/>
                <w:b/>
              </w:rPr>
              <w:t xml:space="preserve"> do Plano</w:t>
            </w:r>
            <w:r w:rsidRPr="006614CF">
              <w:rPr>
                <w:rFonts w:cstheme="minorHAnsi"/>
                <w:b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5886A1A2" w14:textId="77777777" w:rsidR="007C4ED1" w:rsidRPr="006614CF" w:rsidRDefault="007C4ED1" w:rsidP="00D671CB">
            <w:pPr>
              <w:jc w:val="center"/>
              <w:rPr>
                <w:rFonts w:cstheme="minorHAnsi"/>
                <w:b/>
              </w:rPr>
            </w:pPr>
            <w:r w:rsidRPr="006614CF">
              <w:rPr>
                <w:rFonts w:cstheme="minorHAnsi"/>
                <w:b/>
              </w:rPr>
              <w:t xml:space="preserve">Ano de </w:t>
            </w:r>
            <w:proofErr w:type="spellStart"/>
            <w:r w:rsidRPr="006614CF">
              <w:rPr>
                <w:rFonts w:cstheme="minorHAnsi"/>
                <w:b/>
              </w:rPr>
              <w:t>Conclusão</w:t>
            </w:r>
            <w:proofErr w:type="spellEnd"/>
          </w:p>
        </w:tc>
        <w:tc>
          <w:tcPr>
            <w:tcW w:w="1281" w:type="dxa"/>
            <w:shd w:val="clear" w:color="auto" w:fill="EDEDED" w:themeFill="accent3" w:themeFillTint="33"/>
            <w:vAlign w:val="center"/>
          </w:tcPr>
          <w:p w14:paraId="3FF3B1FF" w14:textId="3C6D9DF5" w:rsidR="007C4ED1" w:rsidRPr="006614CF" w:rsidRDefault="007C4ED1" w:rsidP="00D671CB">
            <w:pPr>
              <w:jc w:val="center"/>
              <w:rPr>
                <w:rFonts w:cstheme="minorHAnsi"/>
                <w:b/>
              </w:rPr>
            </w:pPr>
            <w:r w:rsidRPr="006614CF">
              <w:rPr>
                <w:rFonts w:cstheme="minorHAnsi"/>
                <w:b/>
              </w:rPr>
              <w:t>Alcance</w:t>
            </w:r>
            <w:r w:rsidRPr="006614CF">
              <w:rPr>
                <w:rFonts w:cstheme="minorHAnsi"/>
                <w:b/>
                <w:vertAlign w:val="superscript"/>
              </w:rPr>
              <w:t>2</w:t>
            </w:r>
          </w:p>
        </w:tc>
      </w:tr>
      <w:tr w:rsidR="006614CF" w:rsidRPr="006614CF" w14:paraId="6231F855" w14:textId="77777777" w:rsidTr="006614CF">
        <w:tc>
          <w:tcPr>
            <w:tcW w:w="564" w:type="dxa"/>
            <w:shd w:val="clear" w:color="auto" w:fill="auto"/>
            <w:vAlign w:val="center"/>
          </w:tcPr>
          <w:p w14:paraId="40202237" w14:textId="05BCDFAC" w:rsidR="006614CF" w:rsidRPr="006614CF" w:rsidRDefault="006614CF" w:rsidP="006614CF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614C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7" w:type="dxa"/>
            <w:shd w:val="clear" w:color="auto" w:fill="auto"/>
            <w:vAlign w:val="center"/>
          </w:tcPr>
          <w:p w14:paraId="2BCD7F03" w14:textId="03B027DE" w:rsidR="006614CF" w:rsidRPr="006614CF" w:rsidRDefault="006614CF" w:rsidP="006614CF">
            <w:pPr>
              <w:rPr>
                <w:rFonts w:cstheme="minorHAnsi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E5735" w14:textId="4B3D248E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B439D0" w14:textId="6AC2B8EC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D1AA4D2" w14:textId="76A9CA4C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14CF" w:rsidRPr="006614CF" w14:paraId="4CD4A745" w14:textId="77777777" w:rsidTr="006614CF">
        <w:tc>
          <w:tcPr>
            <w:tcW w:w="564" w:type="dxa"/>
            <w:shd w:val="clear" w:color="auto" w:fill="auto"/>
            <w:vAlign w:val="center"/>
          </w:tcPr>
          <w:p w14:paraId="597C3591" w14:textId="156BDAE9" w:rsidR="006614CF" w:rsidRPr="006614CF" w:rsidRDefault="006614CF" w:rsidP="006614CF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614C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7" w:type="dxa"/>
            <w:shd w:val="clear" w:color="auto" w:fill="auto"/>
            <w:vAlign w:val="center"/>
          </w:tcPr>
          <w:p w14:paraId="0D1FD7EA" w14:textId="751681E5" w:rsidR="006614CF" w:rsidRPr="006614CF" w:rsidRDefault="006614CF" w:rsidP="006614CF">
            <w:pPr>
              <w:rPr>
                <w:rFonts w:cstheme="minorHAnsi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AAF67D" w14:textId="623DBA07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EE204" w14:textId="582A1A3F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BF18DAC" w14:textId="17F61FAE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14CF" w:rsidRPr="006614CF" w14:paraId="629F6F4D" w14:textId="77777777" w:rsidTr="006614CF">
        <w:tc>
          <w:tcPr>
            <w:tcW w:w="564" w:type="dxa"/>
            <w:shd w:val="clear" w:color="auto" w:fill="auto"/>
            <w:vAlign w:val="center"/>
          </w:tcPr>
          <w:p w14:paraId="7F294A2C" w14:textId="33E7DE91" w:rsidR="006614CF" w:rsidRPr="006614CF" w:rsidRDefault="006614CF" w:rsidP="006614CF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614C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7" w:type="dxa"/>
            <w:shd w:val="clear" w:color="auto" w:fill="auto"/>
            <w:vAlign w:val="center"/>
          </w:tcPr>
          <w:p w14:paraId="6E0F6594" w14:textId="67702654" w:rsidR="006614CF" w:rsidRPr="006614CF" w:rsidRDefault="006614CF" w:rsidP="006614CF">
            <w:pPr>
              <w:rPr>
                <w:rFonts w:cstheme="minorHAnsi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B8D8AC" w14:textId="214ECF37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D2CB4" w14:textId="4B65F402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E88D6A5" w14:textId="7B8228D9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14CF" w:rsidRPr="006614CF" w14:paraId="2A963F68" w14:textId="77777777" w:rsidTr="006614CF">
        <w:tc>
          <w:tcPr>
            <w:tcW w:w="564" w:type="dxa"/>
            <w:shd w:val="clear" w:color="auto" w:fill="auto"/>
            <w:vAlign w:val="center"/>
          </w:tcPr>
          <w:p w14:paraId="3BDF6C96" w14:textId="7BA9D1FF" w:rsidR="006614CF" w:rsidRPr="006614CF" w:rsidRDefault="006614CF" w:rsidP="006614CF">
            <w:pPr>
              <w:widowControl/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614C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7" w:type="dxa"/>
            <w:shd w:val="clear" w:color="auto" w:fill="auto"/>
            <w:vAlign w:val="center"/>
          </w:tcPr>
          <w:p w14:paraId="05559D99" w14:textId="18622D72" w:rsidR="006614CF" w:rsidRPr="006614CF" w:rsidRDefault="006614CF" w:rsidP="006614CF">
            <w:pPr>
              <w:rPr>
                <w:rFonts w:cstheme="minorHAnsi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8BA7A9" w14:textId="52BC2EF4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ABD742" w14:textId="18F6E502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36DE927" w14:textId="547B4AF1" w:rsidR="006614CF" w:rsidRPr="006614CF" w:rsidRDefault="006614CF" w:rsidP="006614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A0B23A9" w14:textId="266DB711" w:rsidR="007C4ED1" w:rsidRPr="00D46D4B" w:rsidRDefault="007C4ED1" w:rsidP="007C4ED1">
      <w:pPr>
        <w:ind w:right="-6"/>
        <w:rPr>
          <w:rFonts w:cstheme="minorHAnsi"/>
          <w:bCs/>
          <w:sz w:val="20"/>
          <w:szCs w:val="20"/>
          <w:lang w:val="pt-BR"/>
        </w:rPr>
      </w:pPr>
      <w:r w:rsidRPr="00D46D4B">
        <w:rPr>
          <w:rStyle w:val="Refdenotaderodap"/>
          <w:rFonts w:cstheme="minorHAnsi"/>
          <w:bCs/>
          <w:sz w:val="20"/>
          <w:szCs w:val="20"/>
          <w:lang w:val="pt-BR"/>
        </w:rPr>
        <w:t>1</w:t>
      </w:r>
      <w:r w:rsidRPr="00D46D4B">
        <w:rPr>
          <w:rFonts w:cstheme="minorHAnsi"/>
          <w:sz w:val="20"/>
          <w:szCs w:val="20"/>
          <w:lang w:val="pt-BR"/>
        </w:rPr>
        <w:t xml:space="preserve"> Elaborado; </w:t>
      </w:r>
      <w:proofErr w:type="gramStart"/>
      <w:r w:rsidRPr="00D46D4B">
        <w:rPr>
          <w:rFonts w:cstheme="minorHAnsi"/>
          <w:sz w:val="20"/>
          <w:szCs w:val="20"/>
          <w:lang w:val="pt-BR"/>
        </w:rPr>
        <w:t>Em</w:t>
      </w:r>
      <w:proofErr w:type="gramEnd"/>
      <w:r w:rsidRPr="00D46D4B">
        <w:rPr>
          <w:rFonts w:cstheme="minorHAnsi"/>
          <w:sz w:val="20"/>
          <w:szCs w:val="20"/>
          <w:lang w:val="pt-BR"/>
        </w:rPr>
        <w:t xml:space="preserve"> elaboração; Revisado; Em revisão; Em contratação; Em licitação.</w:t>
      </w:r>
    </w:p>
    <w:p w14:paraId="186413D1" w14:textId="77777777" w:rsidR="007C4ED1" w:rsidRPr="00D46D4B" w:rsidRDefault="007C4ED1" w:rsidP="007C4ED1">
      <w:pPr>
        <w:widowControl/>
        <w:rPr>
          <w:rFonts w:cstheme="minorHAnsi"/>
          <w:sz w:val="20"/>
          <w:szCs w:val="20"/>
          <w:lang w:val="pt-BR"/>
        </w:rPr>
      </w:pPr>
      <w:r w:rsidRPr="00D46D4B">
        <w:rPr>
          <w:rStyle w:val="Refdenotaderodap"/>
          <w:rFonts w:cstheme="minorHAnsi"/>
          <w:bCs/>
          <w:sz w:val="20"/>
          <w:szCs w:val="20"/>
          <w:lang w:val="pt-BR"/>
        </w:rPr>
        <w:t>2</w:t>
      </w:r>
      <w:r w:rsidRPr="00D46D4B">
        <w:rPr>
          <w:rFonts w:cstheme="minorHAnsi"/>
          <w:sz w:val="20"/>
          <w:szCs w:val="20"/>
          <w:lang w:val="pt-BR"/>
        </w:rPr>
        <w:t xml:space="preserve"> Anos específicos (p.ex. 2015, 2020 e 2030) ou quantidade de anos (p.ex. 20 anos) de alcance do plano a partir do ano de sua conclusão/revisão.</w:t>
      </w:r>
    </w:p>
    <w:p w14:paraId="5258F17F" w14:textId="77777777" w:rsidR="007C4ED1" w:rsidRPr="00D46D4B" w:rsidRDefault="007C4ED1" w:rsidP="007C4ED1">
      <w:pPr>
        <w:widowControl/>
        <w:rPr>
          <w:rFonts w:cstheme="minorHAnsi"/>
          <w:bCs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 xml:space="preserve">3 </w:t>
      </w:r>
      <w:r w:rsidRPr="00D46D4B">
        <w:rPr>
          <w:rFonts w:cstheme="minorHAnsi"/>
          <w:bCs/>
          <w:sz w:val="20"/>
          <w:szCs w:val="20"/>
          <w:lang w:val="pt-BR"/>
        </w:rPr>
        <w:t>Preencher utilizando o Programa Microsoft Office Word e salvar em formato “DOC” e “PDF” para envio.</w:t>
      </w:r>
    </w:p>
    <w:p w14:paraId="3935744C" w14:textId="77777777" w:rsidR="007C4ED1" w:rsidRPr="00D46D4B" w:rsidRDefault="007C4ED1" w:rsidP="007C4ED1">
      <w:pPr>
        <w:widowControl/>
        <w:rPr>
          <w:rStyle w:val="Refdenotaderodap"/>
          <w:rFonts w:cstheme="minorHAnsi"/>
          <w:sz w:val="20"/>
          <w:szCs w:val="20"/>
          <w:vertAlign w:val="baseline"/>
          <w:lang w:val="pt-BR"/>
        </w:rPr>
      </w:pPr>
      <w:r w:rsidRPr="00D46D4B">
        <w:rPr>
          <w:rStyle w:val="Refdenotaderodap"/>
          <w:rFonts w:cstheme="minorHAnsi"/>
          <w:bCs/>
          <w:sz w:val="20"/>
          <w:szCs w:val="20"/>
          <w:lang w:val="pt-BR"/>
        </w:rPr>
        <w:t>4</w:t>
      </w:r>
      <w:r w:rsidRPr="00D46D4B">
        <w:rPr>
          <w:rFonts w:cstheme="minorHAnsi"/>
          <w:bCs/>
          <w:sz w:val="20"/>
          <w:szCs w:val="20"/>
          <w:lang w:val="pt-BR"/>
        </w:rPr>
        <w:t xml:space="preserve"> </w:t>
      </w:r>
      <w:r w:rsidRPr="00D46D4B">
        <w:rPr>
          <w:rStyle w:val="Refdenotaderodap"/>
          <w:rFonts w:cstheme="minorHAnsi"/>
          <w:bCs/>
          <w:sz w:val="20"/>
          <w:szCs w:val="20"/>
          <w:vertAlign w:val="baseline"/>
          <w:lang w:val="pt-BR"/>
        </w:rPr>
        <w:t>Caso não haja informações pertinentes ao que foi solicitado, favor declarar expressamente ou será considerado como ausência de informações para fins de certificação das metas do Progestão.</w:t>
      </w:r>
    </w:p>
    <w:bookmarkEnd w:id="0"/>
    <w:p w14:paraId="23A744ED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5FC00560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30777CF5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1DE5736C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6C23670F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168A5E4C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04860CAC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38BF3291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15356B89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5313DAF4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58B8FEFA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35B344CE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35728459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55F4B391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4E70C046" w14:textId="77777777" w:rsidR="0030458A" w:rsidRDefault="0030458A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1CADCB39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60AC0D3F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622EB9C2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4E60B4F1" w14:textId="77777777" w:rsidR="00D46D4B" w:rsidRDefault="00D46D4B" w:rsidP="007C4ED1">
      <w:pPr>
        <w:spacing w:after="60"/>
        <w:ind w:right="-6"/>
        <w:jc w:val="center"/>
        <w:rPr>
          <w:rFonts w:cstheme="minorHAnsi"/>
          <w:bCs/>
          <w:sz w:val="18"/>
          <w:szCs w:val="18"/>
          <w:lang w:val="pt-BR"/>
        </w:rPr>
      </w:pPr>
    </w:p>
    <w:p w14:paraId="79CD426D" w14:textId="2CDA5C0C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6614CF">
        <w:rPr>
          <w:rFonts w:cstheme="minorHAnsi"/>
          <w:b/>
          <w:sz w:val="24"/>
          <w:szCs w:val="24"/>
          <w:u w:val="single"/>
          <w:lang w:val="pt-BR"/>
        </w:rPr>
        <w:t xml:space="preserve">Agência de água ou outra </w:t>
      </w:r>
      <w:r w:rsidR="00D46D4B">
        <w:rPr>
          <w:rFonts w:cstheme="minorHAnsi"/>
          <w:b/>
          <w:sz w:val="24"/>
          <w:szCs w:val="24"/>
          <w:u w:val="single"/>
          <w:lang w:val="pt-BR"/>
        </w:rPr>
        <w:t>entidade similar</w:t>
      </w:r>
    </w:p>
    <w:p w14:paraId="527A3BA5" w14:textId="77777777" w:rsidR="007C4ED1" w:rsidRPr="006614CF" w:rsidRDefault="007C4ED1" w:rsidP="007C4ED1">
      <w:pPr>
        <w:jc w:val="center"/>
        <w:rPr>
          <w:rFonts w:cstheme="minorHAnsi"/>
          <w:sz w:val="24"/>
          <w:szCs w:val="24"/>
          <w:lang w:val="pt-BR"/>
        </w:rPr>
      </w:pPr>
    </w:p>
    <w:p w14:paraId="364F0015" w14:textId="6900FCAE" w:rsidR="007C4ED1" w:rsidRPr="006614CF" w:rsidRDefault="007C4ED1" w:rsidP="007C4ED1">
      <w:pPr>
        <w:spacing w:after="120"/>
        <w:jc w:val="center"/>
        <w:rPr>
          <w:rFonts w:cstheme="minorHAnsi"/>
          <w:b/>
          <w:i/>
          <w:sz w:val="24"/>
          <w:szCs w:val="24"/>
          <w:lang w:val="pt-BR"/>
        </w:rPr>
      </w:pPr>
      <w:r w:rsidRPr="006614CF">
        <w:rPr>
          <w:rFonts w:cstheme="minorHAnsi"/>
          <w:b/>
          <w:i/>
          <w:sz w:val="24"/>
          <w:szCs w:val="24"/>
          <w:lang w:val="pt-BR"/>
        </w:rPr>
        <w:t xml:space="preserve">Preencher com informações de todas as Agências de Bacias </w:t>
      </w:r>
      <w:r w:rsidR="00D671CB">
        <w:rPr>
          <w:rFonts w:cstheme="minorHAnsi"/>
          <w:b/>
          <w:i/>
          <w:sz w:val="24"/>
          <w:szCs w:val="24"/>
          <w:lang w:val="pt-BR"/>
        </w:rPr>
        <w:t xml:space="preserve">ou entidades similares </w:t>
      </w:r>
      <w:r w:rsidRPr="006614CF">
        <w:rPr>
          <w:rFonts w:cstheme="minorHAnsi"/>
          <w:b/>
          <w:i/>
          <w:sz w:val="24"/>
          <w:szCs w:val="24"/>
          <w:lang w:val="pt-BR"/>
        </w:rPr>
        <w:t>existentes no Estado</w:t>
      </w:r>
    </w:p>
    <w:p w14:paraId="0FC308FD" w14:textId="77777777" w:rsidR="007C4ED1" w:rsidRPr="006614CF" w:rsidRDefault="007C4ED1" w:rsidP="007C4ED1">
      <w:pPr>
        <w:jc w:val="center"/>
        <w:rPr>
          <w:rFonts w:cstheme="minorHAnsi"/>
          <w:sz w:val="24"/>
          <w:szCs w:val="24"/>
          <w:lang w:val="pt-BR"/>
        </w:rPr>
      </w:pPr>
    </w:p>
    <w:tbl>
      <w:tblPr>
        <w:tblStyle w:val="Tabelacomgrade"/>
        <w:tblW w:w="14459" w:type="dxa"/>
        <w:jc w:val="center"/>
        <w:tblLook w:val="04A0" w:firstRow="1" w:lastRow="0" w:firstColumn="1" w:lastColumn="0" w:noHBand="0" w:noVBand="1"/>
      </w:tblPr>
      <w:tblGrid>
        <w:gridCol w:w="1638"/>
        <w:gridCol w:w="1808"/>
        <w:gridCol w:w="3203"/>
        <w:gridCol w:w="2224"/>
        <w:gridCol w:w="2224"/>
        <w:gridCol w:w="3362"/>
      </w:tblGrid>
      <w:tr w:rsidR="006614CF" w:rsidRPr="00D46D4B" w14:paraId="4E08AF37" w14:textId="77777777" w:rsidTr="00D671CB">
        <w:trPr>
          <w:jc w:val="center"/>
        </w:trPr>
        <w:tc>
          <w:tcPr>
            <w:tcW w:w="1638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483C7FD7" w14:textId="0FB311AF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Nome </w:t>
            </w:r>
            <w:r w:rsidR="00B67134" w:rsidRPr="00D46D4B">
              <w:rPr>
                <w:rFonts w:cstheme="minorHAnsi"/>
                <w:b/>
              </w:rPr>
              <w:t xml:space="preserve">da </w:t>
            </w:r>
            <w:proofErr w:type="spellStart"/>
            <w:r w:rsidRPr="00D46D4B">
              <w:rPr>
                <w:rFonts w:cstheme="minorHAnsi"/>
                <w:b/>
              </w:rPr>
              <w:t>Agência</w:t>
            </w:r>
            <w:proofErr w:type="spellEnd"/>
          </w:p>
        </w:tc>
        <w:tc>
          <w:tcPr>
            <w:tcW w:w="1808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54014235" w14:textId="308B5B2F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Data</w:t>
            </w:r>
            <w:r w:rsidR="00B67134" w:rsidRPr="00D46D4B">
              <w:rPr>
                <w:rFonts w:cstheme="minorHAnsi"/>
                <w:b/>
              </w:rPr>
              <w:t xml:space="preserve"> de</w:t>
            </w:r>
            <w:r w:rsidRPr="00D46D4B">
              <w:rPr>
                <w:rFonts w:cstheme="minorHAnsi"/>
                <w:b/>
              </w:rPr>
              <w:t xml:space="preserve"> </w:t>
            </w:r>
            <w:proofErr w:type="spellStart"/>
            <w:r w:rsidRPr="00D46D4B">
              <w:rPr>
                <w:rFonts w:cstheme="minorHAnsi"/>
                <w:b/>
              </w:rPr>
              <w:t>Criação</w:t>
            </w:r>
            <w:proofErr w:type="spellEnd"/>
          </w:p>
        </w:tc>
        <w:tc>
          <w:tcPr>
            <w:tcW w:w="3203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4F55C2B2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 xml:space="preserve">Ato Normativo de Criação </w:t>
            </w:r>
          </w:p>
          <w:p w14:paraId="281AFF88" w14:textId="77777777" w:rsidR="007C4ED1" w:rsidRPr="00D671CB" w:rsidRDefault="007C4ED1" w:rsidP="00457EAE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val="pt-BR"/>
              </w:rPr>
            </w:pPr>
            <w:r w:rsidRPr="00D671CB">
              <w:rPr>
                <w:rFonts w:cstheme="minorHAnsi"/>
                <w:b/>
                <w:bCs/>
                <w:sz w:val="20"/>
                <w:szCs w:val="20"/>
                <w:lang w:val="pt-BR"/>
              </w:rPr>
              <w:t>(anexar ou disponibilizar</w:t>
            </w:r>
            <w:r w:rsidRPr="00D671CB">
              <w:rPr>
                <w:rFonts w:cstheme="minorHAnsi"/>
                <w:b/>
                <w:bCs/>
                <w:i/>
                <w:sz w:val="20"/>
                <w:szCs w:val="20"/>
                <w:lang w:val="pt-BR"/>
              </w:rPr>
              <w:t xml:space="preserve"> link </w:t>
            </w:r>
            <w:r w:rsidRPr="00D671CB">
              <w:rPr>
                <w:rFonts w:cstheme="minorHAnsi"/>
                <w:b/>
                <w:bCs/>
                <w:sz w:val="20"/>
                <w:szCs w:val="20"/>
                <w:lang w:val="pt-BR"/>
              </w:rPr>
              <w:t>de acesso)</w:t>
            </w:r>
          </w:p>
        </w:tc>
        <w:tc>
          <w:tcPr>
            <w:tcW w:w="2224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2EC9C838" w14:textId="5E285410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Área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  <w:r w:rsidR="00B67134" w:rsidRPr="00D46D4B">
              <w:rPr>
                <w:rFonts w:cstheme="minorHAnsi"/>
                <w:b/>
              </w:rPr>
              <w:t xml:space="preserve">de </w:t>
            </w:r>
            <w:proofErr w:type="spellStart"/>
            <w:r w:rsidRPr="00D46D4B">
              <w:rPr>
                <w:rFonts w:cstheme="minorHAnsi"/>
                <w:b/>
              </w:rPr>
              <w:t>abrangência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24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0E12CE95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Vinculação com qual(</w:t>
            </w:r>
            <w:proofErr w:type="spellStart"/>
            <w:r w:rsidRPr="00D46D4B">
              <w:rPr>
                <w:rFonts w:cstheme="minorHAnsi"/>
                <w:b/>
                <w:lang w:val="pt-BR"/>
              </w:rPr>
              <w:t>is</w:t>
            </w:r>
            <w:proofErr w:type="spellEnd"/>
            <w:r w:rsidRPr="00D46D4B">
              <w:rPr>
                <w:rFonts w:cstheme="minorHAnsi"/>
                <w:b/>
                <w:lang w:val="pt-BR"/>
              </w:rPr>
              <w:t>) CBH(s)</w:t>
            </w:r>
          </w:p>
        </w:tc>
        <w:tc>
          <w:tcPr>
            <w:tcW w:w="3362" w:type="dxa"/>
            <w:shd w:val="clear" w:color="auto" w:fill="EDEDED" w:themeFill="accent3" w:themeFillTint="33"/>
            <w:tcMar>
              <w:top w:w="57" w:type="dxa"/>
              <w:bottom w:w="57" w:type="dxa"/>
            </w:tcMar>
            <w:vAlign w:val="center"/>
          </w:tcPr>
          <w:p w14:paraId="028BF37D" w14:textId="16305058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Descrição das principais ações/ocorrências no ano (</w:t>
            </w:r>
            <w:r w:rsidR="00B67134" w:rsidRPr="00D46D4B">
              <w:rPr>
                <w:rFonts w:cstheme="minorHAnsi"/>
                <w:b/>
                <w:lang w:val="pt-BR"/>
              </w:rPr>
              <w:t>202</w:t>
            </w:r>
            <w:r w:rsidR="00D60185">
              <w:rPr>
                <w:rFonts w:cstheme="minorHAnsi"/>
                <w:b/>
                <w:lang w:val="pt-BR"/>
              </w:rPr>
              <w:t>3</w:t>
            </w:r>
            <w:r w:rsidRPr="00D46D4B">
              <w:rPr>
                <w:rFonts w:cstheme="minorHAnsi"/>
                <w:b/>
                <w:lang w:val="pt-BR"/>
              </w:rPr>
              <w:t>)</w:t>
            </w:r>
          </w:p>
        </w:tc>
      </w:tr>
      <w:tr w:rsidR="006614CF" w:rsidRPr="00D46D4B" w14:paraId="77774425" w14:textId="77777777" w:rsidTr="006614CF">
        <w:trPr>
          <w:jc w:val="center"/>
        </w:trPr>
        <w:tc>
          <w:tcPr>
            <w:tcW w:w="1638" w:type="dxa"/>
          </w:tcPr>
          <w:p w14:paraId="3E36C2A6" w14:textId="3088AC4C" w:rsidR="006614CF" w:rsidRPr="00D46D4B" w:rsidRDefault="006614CF" w:rsidP="006614CF">
            <w:pPr>
              <w:jc w:val="center"/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1808" w:type="dxa"/>
          </w:tcPr>
          <w:p w14:paraId="55D639D6" w14:textId="39093024" w:rsidR="006614CF" w:rsidRPr="00D46D4B" w:rsidRDefault="006614CF" w:rsidP="006614CF">
            <w:pPr>
              <w:jc w:val="center"/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3203" w:type="dxa"/>
          </w:tcPr>
          <w:p w14:paraId="1675B74A" w14:textId="03CBB5C6" w:rsidR="006614CF" w:rsidRPr="00D46D4B" w:rsidRDefault="006614CF" w:rsidP="006614CF">
            <w:pPr>
              <w:jc w:val="center"/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2224" w:type="dxa"/>
          </w:tcPr>
          <w:p w14:paraId="3D053E9E" w14:textId="49F62A90" w:rsidR="006614CF" w:rsidRPr="00D46D4B" w:rsidRDefault="006614CF" w:rsidP="006614CF">
            <w:pPr>
              <w:jc w:val="center"/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2224" w:type="dxa"/>
          </w:tcPr>
          <w:p w14:paraId="0D3FF7BD" w14:textId="03B821D2" w:rsidR="006614CF" w:rsidRPr="00D46D4B" w:rsidRDefault="006614CF" w:rsidP="006614CF">
            <w:pPr>
              <w:jc w:val="center"/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3362" w:type="dxa"/>
          </w:tcPr>
          <w:p w14:paraId="6A0FB3F2" w14:textId="7B68EF7A" w:rsidR="006614CF" w:rsidRPr="00D46D4B" w:rsidRDefault="006614CF" w:rsidP="006614CF">
            <w:pPr>
              <w:jc w:val="center"/>
              <w:rPr>
                <w:rFonts w:cstheme="minorHAnsi"/>
                <w:color w:val="0000FF"/>
                <w:lang w:val="pt-BR"/>
              </w:rPr>
            </w:pPr>
          </w:p>
        </w:tc>
      </w:tr>
      <w:tr w:rsidR="006614CF" w:rsidRPr="00D46D4B" w14:paraId="45E553C3" w14:textId="77777777" w:rsidTr="006614CF">
        <w:trPr>
          <w:jc w:val="center"/>
        </w:trPr>
        <w:tc>
          <w:tcPr>
            <w:tcW w:w="1638" w:type="dxa"/>
          </w:tcPr>
          <w:p w14:paraId="357E3B99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1808" w:type="dxa"/>
          </w:tcPr>
          <w:p w14:paraId="46C135AC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203" w:type="dxa"/>
          </w:tcPr>
          <w:p w14:paraId="7D34E032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224" w:type="dxa"/>
          </w:tcPr>
          <w:p w14:paraId="7089E0C3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224" w:type="dxa"/>
          </w:tcPr>
          <w:p w14:paraId="748089C1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362" w:type="dxa"/>
          </w:tcPr>
          <w:p w14:paraId="0231A721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</w:tr>
      <w:tr w:rsidR="006614CF" w:rsidRPr="00D46D4B" w14:paraId="5D68750F" w14:textId="77777777" w:rsidTr="006614CF">
        <w:trPr>
          <w:jc w:val="center"/>
        </w:trPr>
        <w:tc>
          <w:tcPr>
            <w:tcW w:w="1638" w:type="dxa"/>
          </w:tcPr>
          <w:p w14:paraId="09CB3138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1808" w:type="dxa"/>
          </w:tcPr>
          <w:p w14:paraId="532BDF80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203" w:type="dxa"/>
          </w:tcPr>
          <w:p w14:paraId="552A0724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224" w:type="dxa"/>
          </w:tcPr>
          <w:p w14:paraId="4860E185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224" w:type="dxa"/>
          </w:tcPr>
          <w:p w14:paraId="47B8854E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362" w:type="dxa"/>
          </w:tcPr>
          <w:p w14:paraId="0CDEE0F3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</w:tr>
      <w:tr w:rsidR="006614CF" w:rsidRPr="00D46D4B" w14:paraId="76FD1C0C" w14:textId="77777777" w:rsidTr="006614CF">
        <w:trPr>
          <w:jc w:val="center"/>
        </w:trPr>
        <w:tc>
          <w:tcPr>
            <w:tcW w:w="1638" w:type="dxa"/>
          </w:tcPr>
          <w:p w14:paraId="0B5FB5CA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1808" w:type="dxa"/>
          </w:tcPr>
          <w:p w14:paraId="71CDCB17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203" w:type="dxa"/>
          </w:tcPr>
          <w:p w14:paraId="7EF520D8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224" w:type="dxa"/>
          </w:tcPr>
          <w:p w14:paraId="1CFA0977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224" w:type="dxa"/>
          </w:tcPr>
          <w:p w14:paraId="3F49CB9C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3362" w:type="dxa"/>
          </w:tcPr>
          <w:p w14:paraId="0D14EE0D" w14:textId="77777777" w:rsidR="006614CF" w:rsidRPr="00D46D4B" w:rsidRDefault="006614CF" w:rsidP="006614CF">
            <w:pPr>
              <w:jc w:val="center"/>
              <w:rPr>
                <w:rFonts w:cstheme="minorHAnsi"/>
                <w:lang w:val="pt-BR"/>
              </w:rPr>
            </w:pPr>
          </w:p>
        </w:tc>
      </w:tr>
    </w:tbl>
    <w:p w14:paraId="6729E275" w14:textId="77777777" w:rsidR="007C4ED1" w:rsidRPr="00D46D4B" w:rsidRDefault="007C4ED1" w:rsidP="007C4ED1">
      <w:pPr>
        <w:rPr>
          <w:rFonts w:cstheme="minorHAnsi"/>
          <w:sz w:val="20"/>
          <w:szCs w:val="20"/>
          <w:lang w:val="pt-BR"/>
        </w:rPr>
      </w:pPr>
    </w:p>
    <w:p w14:paraId="4CE18423" w14:textId="77777777" w:rsidR="007C4ED1" w:rsidRPr="00D46D4B" w:rsidRDefault="007C4ED1" w:rsidP="007C4ED1">
      <w:pPr>
        <w:widowControl/>
        <w:rPr>
          <w:rFonts w:cstheme="minorHAnsi"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 xml:space="preserve">1 </w:t>
      </w:r>
      <w:r w:rsidRPr="00D46D4B">
        <w:rPr>
          <w:rFonts w:cstheme="minorHAnsi"/>
          <w:bCs/>
          <w:sz w:val="20"/>
          <w:szCs w:val="20"/>
          <w:lang w:val="pt-BR"/>
        </w:rPr>
        <w:t>Preencher utilizando o Programa Microsoft Office Word e salvar em formato “DOC” e “PDF” para envio.</w:t>
      </w:r>
    </w:p>
    <w:p w14:paraId="02970032" w14:textId="77777777" w:rsidR="007C4ED1" w:rsidRPr="00D46D4B" w:rsidRDefault="007C4ED1" w:rsidP="007C4ED1">
      <w:pPr>
        <w:widowControl/>
        <w:rPr>
          <w:rStyle w:val="Refdenotaderodap"/>
          <w:rFonts w:cstheme="minorHAnsi"/>
          <w:sz w:val="20"/>
          <w:szCs w:val="20"/>
          <w:vertAlign w:val="baseline"/>
          <w:lang w:val="pt-BR"/>
        </w:rPr>
      </w:pPr>
      <w:r w:rsidRPr="00D46D4B">
        <w:rPr>
          <w:vertAlign w:val="superscript"/>
        </w:rPr>
        <w:t>2</w:t>
      </w:r>
      <w:r w:rsidRPr="00D46D4B">
        <w:rPr>
          <w:rFonts w:cstheme="minorHAnsi"/>
          <w:bCs/>
          <w:sz w:val="20"/>
          <w:szCs w:val="20"/>
          <w:lang w:val="pt-BR"/>
        </w:rPr>
        <w:t xml:space="preserve"> </w:t>
      </w:r>
      <w:r w:rsidRPr="00D46D4B">
        <w:rPr>
          <w:rStyle w:val="Refdenotaderodap"/>
          <w:rFonts w:cstheme="minorHAnsi"/>
          <w:bCs/>
          <w:sz w:val="20"/>
          <w:szCs w:val="20"/>
          <w:vertAlign w:val="baseline"/>
          <w:lang w:val="pt-BR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75EF2A98" w14:textId="7E555117" w:rsidR="007C4ED1" w:rsidRPr="006614CF" w:rsidRDefault="007C4ED1" w:rsidP="007C4ED1">
      <w:pPr>
        <w:widowControl/>
        <w:spacing w:after="160" w:line="259" w:lineRule="auto"/>
        <w:rPr>
          <w:rFonts w:cstheme="minorHAnsi"/>
          <w:b/>
          <w:sz w:val="24"/>
          <w:szCs w:val="24"/>
          <w:lang w:val="pt-BR"/>
        </w:rPr>
      </w:pPr>
    </w:p>
    <w:p w14:paraId="2A14DE23" w14:textId="7D9AA513" w:rsidR="0052532C" w:rsidRPr="006614CF" w:rsidRDefault="0052532C" w:rsidP="007C4ED1">
      <w:pPr>
        <w:widowControl/>
        <w:spacing w:after="160" w:line="259" w:lineRule="auto"/>
        <w:rPr>
          <w:rFonts w:cstheme="minorHAnsi"/>
          <w:b/>
          <w:color w:val="FF0000"/>
          <w:sz w:val="24"/>
          <w:szCs w:val="24"/>
          <w:lang w:val="pt-BR"/>
        </w:rPr>
      </w:pPr>
    </w:p>
    <w:p w14:paraId="30BBCB3B" w14:textId="2F705DB1" w:rsidR="0052532C" w:rsidRPr="006614CF" w:rsidRDefault="0052532C" w:rsidP="007C4ED1">
      <w:pPr>
        <w:widowControl/>
        <w:spacing w:after="160" w:line="259" w:lineRule="auto"/>
        <w:rPr>
          <w:rFonts w:cstheme="minorHAnsi"/>
          <w:b/>
          <w:color w:val="FF0000"/>
          <w:sz w:val="24"/>
          <w:szCs w:val="24"/>
          <w:lang w:val="pt-BR"/>
        </w:rPr>
      </w:pPr>
    </w:p>
    <w:p w14:paraId="04C71F2E" w14:textId="6603CCF3" w:rsidR="0052532C" w:rsidRPr="006614CF" w:rsidRDefault="0052532C" w:rsidP="007C4ED1">
      <w:pPr>
        <w:widowControl/>
        <w:spacing w:after="160" w:line="259" w:lineRule="auto"/>
        <w:rPr>
          <w:rFonts w:cstheme="minorHAnsi"/>
          <w:b/>
          <w:color w:val="FF0000"/>
          <w:sz w:val="24"/>
          <w:szCs w:val="24"/>
          <w:lang w:val="pt-BR"/>
        </w:rPr>
      </w:pPr>
    </w:p>
    <w:p w14:paraId="3ADA6AAF" w14:textId="683B7E55" w:rsidR="0052532C" w:rsidRPr="006614CF" w:rsidRDefault="0052532C" w:rsidP="007C4ED1">
      <w:pPr>
        <w:widowControl/>
        <w:spacing w:after="160" w:line="259" w:lineRule="auto"/>
        <w:rPr>
          <w:rFonts w:cstheme="minorHAnsi"/>
          <w:b/>
          <w:color w:val="FF0000"/>
          <w:sz w:val="24"/>
          <w:szCs w:val="24"/>
          <w:lang w:val="pt-BR"/>
        </w:rPr>
      </w:pPr>
    </w:p>
    <w:p w14:paraId="4D6A7D03" w14:textId="77777777" w:rsidR="0052532C" w:rsidRPr="006614CF" w:rsidRDefault="0052532C" w:rsidP="007C4ED1">
      <w:pPr>
        <w:widowControl/>
        <w:spacing w:after="160" w:line="259" w:lineRule="auto"/>
        <w:rPr>
          <w:rFonts w:cstheme="minorHAnsi"/>
          <w:b/>
          <w:color w:val="FF0000"/>
          <w:sz w:val="24"/>
          <w:szCs w:val="24"/>
          <w:lang w:val="pt-BR"/>
        </w:rPr>
      </w:pPr>
    </w:p>
    <w:p w14:paraId="7341FE68" w14:textId="375192A6" w:rsidR="007C4ED1" w:rsidRPr="006614CF" w:rsidRDefault="007C4ED1" w:rsidP="007C4ED1">
      <w:pPr>
        <w:spacing w:after="60"/>
        <w:ind w:right="-6"/>
        <w:rPr>
          <w:rFonts w:cstheme="minorHAnsi"/>
          <w:b/>
          <w:color w:val="FF0000"/>
          <w:sz w:val="24"/>
          <w:szCs w:val="24"/>
          <w:lang w:val="pt-BR"/>
        </w:rPr>
      </w:pPr>
    </w:p>
    <w:p w14:paraId="7DBA17F4" w14:textId="77777777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171AD9ED" w14:textId="35CBAFA8" w:rsidR="009B1F3E" w:rsidRPr="006614CF" w:rsidRDefault="009B1F3E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621E8616" w14:textId="480AF3D3" w:rsidR="006614CF" w:rsidRDefault="006614C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4C33C3A7" w14:textId="77777777" w:rsidR="0030458A" w:rsidRPr="006614CF" w:rsidRDefault="0030458A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6738CCD4" w14:textId="0916BF6E" w:rsidR="006614CF" w:rsidRPr="006614CF" w:rsidRDefault="006614C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095463C5" w14:textId="6B91BE72" w:rsidR="00893B48" w:rsidRDefault="00893B48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5143FF98" w14:textId="77777777" w:rsidR="00CB2461" w:rsidRPr="006614CF" w:rsidRDefault="00CB246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6735E6BF" w14:textId="7CDBCB80" w:rsidR="007C4ED1" w:rsidRPr="006614CF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6614CF">
        <w:rPr>
          <w:rFonts w:cstheme="minorHAnsi"/>
          <w:b/>
          <w:sz w:val="24"/>
          <w:szCs w:val="24"/>
          <w:u w:val="single"/>
          <w:lang w:val="pt-BR"/>
        </w:rPr>
        <w:t>Enquadramento de cursos d’água estaduais</w:t>
      </w:r>
    </w:p>
    <w:p w14:paraId="19E21803" w14:textId="77777777" w:rsidR="007C4ED1" w:rsidRPr="006614CF" w:rsidRDefault="007C4ED1" w:rsidP="007C4ED1">
      <w:pPr>
        <w:spacing w:after="120"/>
        <w:jc w:val="center"/>
        <w:rPr>
          <w:rFonts w:cstheme="minorHAnsi"/>
          <w:b/>
          <w:i/>
          <w:color w:val="FF0000"/>
          <w:sz w:val="24"/>
          <w:szCs w:val="24"/>
          <w:lang w:val="pt-BR"/>
        </w:rPr>
      </w:pPr>
    </w:p>
    <w:p w14:paraId="11BFF0C7" w14:textId="6A85ECEE" w:rsidR="007C4ED1" w:rsidRPr="006614CF" w:rsidRDefault="007C4ED1" w:rsidP="007C4ED1">
      <w:pPr>
        <w:spacing w:after="120"/>
        <w:jc w:val="center"/>
        <w:rPr>
          <w:rFonts w:cstheme="minorHAnsi"/>
          <w:b/>
          <w:i/>
          <w:sz w:val="24"/>
          <w:szCs w:val="24"/>
          <w:lang w:val="pt-BR"/>
        </w:rPr>
      </w:pPr>
      <w:r w:rsidRPr="006614CF">
        <w:rPr>
          <w:rFonts w:cstheme="minorHAnsi"/>
          <w:b/>
          <w:i/>
          <w:sz w:val="24"/>
          <w:szCs w:val="24"/>
          <w:lang w:val="pt-BR"/>
        </w:rPr>
        <w:t xml:space="preserve">Preencher com dados de todas as iniciativas/atos de enquadramento realizados </w:t>
      </w:r>
      <w:r w:rsidR="00B67134" w:rsidRPr="006614CF">
        <w:rPr>
          <w:rFonts w:cstheme="minorHAnsi"/>
          <w:b/>
          <w:i/>
          <w:sz w:val="24"/>
          <w:szCs w:val="24"/>
          <w:lang w:val="pt-BR"/>
        </w:rPr>
        <w:t xml:space="preserve">em </w:t>
      </w:r>
      <w:r w:rsidRPr="006614CF">
        <w:rPr>
          <w:rFonts w:cstheme="minorHAnsi"/>
          <w:b/>
          <w:i/>
          <w:sz w:val="24"/>
          <w:szCs w:val="24"/>
          <w:lang w:val="pt-BR"/>
        </w:rPr>
        <w:t xml:space="preserve">bacias </w:t>
      </w:r>
      <w:r w:rsidR="00B67134" w:rsidRPr="006614CF">
        <w:rPr>
          <w:rFonts w:cstheme="minorHAnsi"/>
          <w:b/>
          <w:i/>
          <w:sz w:val="24"/>
          <w:szCs w:val="24"/>
          <w:lang w:val="pt-BR"/>
        </w:rPr>
        <w:t xml:space="preserve">hidrográficas de domínio </w:t>
      </w:r>
      <w:r w:rsidRPr="006614CF">
        <w:rPr>
          <w:rFonts w:cstheme="minorHAnsi"/>
          <w:b/>
          <w:i/>
          <w:sz w:val="24"/>
          <w:szCs w:val="24"/>
          <w:lang w:val="pt-BR"/>
        </w:rPr>
        <w:t>estaduais</w:t>
      </w:r>
    </w:p>
    <w:p w14:paraId="035110D0" w14:textId="586D2CA0" w:rsidR="00DA5BAF" w:rsidRDefault="00DA5BAF" w:rsidP="00DA5BAF">
      <w:pPr>
        <w:spacing w:after="60"/>
        <w:ind w:right="-6"/>
        <w:rPr>
          <w:rFonts w:cstheme="minorHAnsi"/>
          <w:b/>
          <w:i/>
          <w:sz w:val="24"/>
          <w:szCs w:val="24"/>
          <w:lang w:val="pt-BR"/>
        </w:rPr>
      </w:pPr>
    </w:p>
    <w:p w14:paraId="6640C47E" w14:textId="3A5393CD" w:rsidR="00DA5BAF" w:rsidRPr="006614CF" w:rsidRDefault="00DA5BAF" w:rsidP="007C4ED1">
      <w:pPr>
        <w:spacing w:after="60"/>
        <w:ind w:right="-6"/>
        <w:jc w:val="center"/>
        <w:rPr>
          <w:rFonts w:cstheme="minorHAnsi"/>
          <w:b/>
          <w:i/>
          <w:sz w:val="24"/>
          <w:szCs w:val="24"/>
          <w:lang w:val="pt-BR"/>
        </w:rPr>
      </w:pPr>
      <w:r>
        <w:rPr>
          <w:rFonts w:cstheme="minorHAnsi"/>
          <w:b/>
          <w:i/>
          <w:sz w:val="24"/>
          <w:szCs w:val="24"/>
          <w:lang w:val="pt-BR"/>
        </w:rPr>
        <w:tab/>
      </w:r>
    </w:p>
    <w:tbl>
      <w:tblPr>
        <w:tblStyle w:val="Tabelacomgrade"/>
        <w:tblW w:w="11198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3"/>
        <w:gridCol w:w="3685"/>
        <w:gridCol w:w="3690"/>
      </w:tblGrid>
      <w:tr w:rsidR="006614CF" w:rsidRPr="00D46D4B" w14:paraId="3CB643B3" w14:textId="77777777" w:rsidTr="00DA5BAF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14:paraId="7CD0DD26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Atos Normativos/Deliberações que definem a classe dos rios enquadrados</w:t>
            </w:r>
          </w:p>
          <w:p w14:paraId="73C0FDB4" w14:textId="77777777" w:rsidR="007C4ED1" w:rsidRPr="00D671CB" w:rsidRDefault="007C4ED1" w:rsidP="00457EAE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  <w:lang w:val="pt-BR"/>
              </w:rPr>
            </w:pPr>
            <w:r w:rsidRPr="00D671CB">
              <w:rPr>
                <w:rFonts w:cstheme="minorHAnsi"/>
                <w:b/>
                <w:bCs/>
                <w:sz w:val="20"/>
                <w:szCs w:val="20"/>
                <w:lang w:val="pt-BR"/>
              </w:rPr>
              <w:t>(anexar ou disponibilizar</w:t>
            </w:r>
            <w:r w:rsidRPr="00D671CB">
              <w:rPr>
                <w:rFonts w:cstheme="minorHAnsi"/>
                <w:b/>
                <w:bCs/>
                <w:i/>
                <w:sz w:val="20"/>
                <w:szCs w:val="20"/>
                <w:lang w:val="pt-BR"/>
              </w:rPr>
              <w:t xml:space="preserve"> link </w:t>
            </w:r>
            <w:r w:rsidRPr="00D671CB">
              <w:rPr>
                <w:rFonts w:cstheme="minorHAnsi"/>
                <w:b/>
                <w:bCs/>
                <w:sz w:val="20"/>
                <w:szCs w:val="20"/>
                <w:lang w:val="pt-BR"/>
              </w:rPr>
              <w:t>de acesso)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DD1C8D1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Legislação base para enquadramento que define os limites dos parâmetros das classes de enquadramento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411DF75" w14:textId="2CC8A8D3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Iniciativas</w:t>
            </w:r>
            <w:r w:rsidR="0052532C" w:rsidRPr="00D46D4B">
              <w:rPr>
                <w:rFonts w:cstheme="minorHAnsi"/>
                <w:b/>
                <w:vertAlign w:val="superscript"/>
                <w:lang w:val="pt-BR"/>
              </w:rPr>
              <w:t>1</w:t>
            </w:r>
            <w:r w:rsidRPr="00D46D4B">
              <w:rPr>
                <w:rFonts w:cstheme="minorHAnsi"/>
                <w:b/>
                <w:lang w:val="pt-BR"/>
              </w:rPr>
              <w:t xml:space="preserve"> estaduais com vistas à implementação do enquadramento de corpos d’água estaduais</w:t>
            </w:r>
          </w:p>
        </w:tc>
      </w:tr>
      <w:tr w:rsidR="006614CF" w:rsidRPr="00D46D4B" w14:paraId="0AE9B6DE" w14:textId="77777777" w:rsidTr="00DA5BAF">
        <w:trPr>
          <w:jc w:val="center"/>
        </w:trPr>
        <w:tc>
          <w:tcPr>
            <w:tcW w:w="3823" w:type="dxa"/>
          </w:tcPr>
          <w:p w14:paraId="37500CB5" w14:textId="03C31AA4" w:rsidR="007C4ED1" w:rsidRPr="00D46D4B" w:rsidRDefault="007C4ED1" w:rsidP="00457EAE">
            <w:pPr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3685" w:type="dxa"/>
          </w:tcPr>
          <w:p w14:paraId="15045E10" w14:textId="0E3AE07F" w:rsidR="007C4ED1" w:rsidRPr="00D46D4B" w:rsidRDefault="007C4ED1" w:rsidP="00457EAE">
            <w:pPr>
              <w:rPr>
                <w:rFonts w:cstheme="minorHAnsi"/>
                <w:color w:val="0000FF"/>
                <w:lang w:val="pt-BR"/>
              </w:rPr>
            </w:pPr>
          </w:p>
        </w:tc>
        <w:tc>
          <w:tcPr>
            <w:tcW w:w="3690" w:type="dxa"/>
          </w:tcPr>
          <w:p w14:paraId="63994B46" w14:textId="244BE271" w:rsidR="007C4ED1" w:rsidRPr="00D46D4B" w:rsidRDefault="007C4ED1" w:rsidP="00457EAE">
            <w:pPr>
              <w:rPr>
                <w:rFonts w:cstheme="minorHAnsi"/>
                <w:color w:val="0000FF"/>
                <w:lang w:val="pt-BR"/>
              </w:rPr>
            </w:pPr>
          </w:p>
        </w:tc>
      </w:tr>
      <w:tr w:rsidR="006614CF" w:rsidRPr="00D46D4B" w14:paraId="2AEBB58B" w14:textId="77777777" w:rsidTr="00DA5BAF">
        <w:trPr>
          <w:jc w:val="center"/>
        </w:trPr>
        <w:tc>
          <w:tcPr>
            <w:tcW w:w="3823" w:type="dxa"/>
          </w:tcPr>
          <w:p w14:paraId="43190E7B" w14:textId="77777777" w:rsidR="007C4ED1" w:rsidRPr="00D46D4B" w:rsidRDefault="007C4ED1" w:rsidP="00457EAE">
            <w:pPr>
              <w:rPr>
                <w:rFonts w:cstheme="minorHAnsi"/>
                <w:lang w:val="pt-BR"/>
              </w:rPr>
            </w:pPr>
          </w:p>
        </w:tc>
        <w:tc>
          <w:tcPr>
            <w:tcW w:w="3685" w:type="dxa"/>
          </w:tcPr>
          <w:p w14:paraId="334D687D" w14:textId="77777777" w:rsidR="007C4ED1" w:rsidRPr="00D46D4B" w:rsidRDefault="007C4ED1" w:rsidP="00457EAE">
            <w:pPr>
              <w:rPr>
                <w:rFonts w:cstheme="minorHAnsi"/>
                <w:lang w:val="pt-BR"/>
              </w:rPr>
            </w:pPr>
          </w:p>
        </w:tc>
        <w:tc>
          <w:tcPr>
            <w:tcW w:w="3690" w:type="dxa"/>
          </w:tcPr>
          <w:p w14:paraId="3BAE5B27" w14:textId="77777777" w:rsidR="007C4ED1" w:rsidRPr="00D46D4B" w:rsidRDefault="007C4ED1" w:rsidP="00457EAE">
            <w:pPr>
              <w:rPr>
                <w:rFonts w:cstheme="minorHAnsi"/>
                <w:lang w:val="pt-BR"/>
              </w:rPr>
            </w:pPr>
          </w:p>
        </w:tc>
      </w:tr>
      <w:tr w:rsidR="006614CF" w:rsidRPr="00D46D4B" w14:paraId="6093F7DF" w14:textId="77777777" w:rsidTr="00DA5BAF">
        <w:trPr>
          <w:jc w:val="center"/>
        </w:trPr>
        <w:tc>
          <w:tcPr>
            <w:tcW w:w="3823" w:type="dxa"/>
          </w:tcPr>
          <w:p w14:paraId="2FA06F30" w14:textId="77777777" w:rsidR="007C4ED1" w:rsidRPr="00D46D4B" w:rsidRDefault="007C4ED1" w:rsidP="00457EAE">
            <w:pPr>
              <w:rPr>
                <w:rFonts w:cstheme="minorHAnsi"/>
                <w:lang w:val="pt-BR"/>
              </w:rPr>
            </w:pPr>
          </w:p>
        </w:tc>
        <w:tc>
          <w:tcPr>
            <w:tcW w:w="3685" w:type="dxa"/>
          </w:tcPr>
          <w:p w14:paraId="38D6482C" w14:textId="77777777" w:rsidR="007C4ED1" w:rsidRPr="00D46D4B" w:rsidRDefault="007C4ED1" w:rsidP="00457EAE">
            <w:pPr>
              <w:rPr>
                <w:rFonts w:cstheme="minorHAnsi"/>
                <w:lang w:val="pt-BR"/>
              </w:rPr>
            </w:pPr>
          </w:p>
        </w:tc>
        <w:tc>
          <w:tcPr>
            <w:tcW w:w="3690" w:type="dxa"/>
          </w:tcPr>
          <w:p w14:paraId="0F9BA19F" w14:textId="77777777" w:rsidR="007C4ED1" w:rsidRPr="00D46D4B" w:rsidRDefault="007C4ED1" w:rsidP="00457EAE">
            <w:pPr>
              <w:rPr>
                <w:rFonts w:cstheme="minorHAnsi"/>
                <w:lang w:val="pt-BR"/>
              </w:rPr>
            </w:pPr>
          </w:p>
        </w:tc>
      </w:tr>
    </w:tbl>
    <w:p w14:paraId="27991F2C" w14:textId="77777777" w:rsidR="007C4ED1" w:rsidRPr="00D46D4B" w:rsidRDefault="007C4ED1" w:rsidP="007C4ED1">
      <w:pPr>
        <w:widowControl/>
        <w:ind w:left="1134"/>
        <w:rPr>
          <w:rFonts w:cstheme="minorHAnsi"/>
          <w:bCs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>1</w:t>
      </w:r>
      <w:r w:rsidRPr="00D46D4B">
        <w:rPr>
          <w:rFonts w:cstheme="minorHAnsi"/>
          <w:bCs/>
          <w:sz w:val="20"/>
          <w:szCs w:val="20"/>
          <w:lang w:val="pt-BR"/>
        </w:rPr>
        <w:t xml:space="preserve"> Entende-se como “Iniciativas”, estudos de enquadramento, propostas preliminares que não tenham sido publicadas como atos normativos, dentre outras</w:t>
      </w:r>
    </w:p>
    <w:p w14:paraId="384DA9CF" w14:textId="77777777" w:rsidR="007C4ED1" w:rsidRPr="00D46D4B" w:rsidRDefault="007C4ED1" w:rsidP="007C4ED1">
      <w:pPr>
        <w:widowControl/>
        <w:ind w:left="1134"/>
        <w:rPr>
          <w:rFonts w:cstheme="minorHAnsi"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 xml:space="preserve">2 </w:t>
      </w:r>
      <w:r w:rsidRPr="00D46D4B">
        <w:rPr>
          <w:rFonts w:cstheme="minorHAnsi"/>
          <w:bCs/>
          <w:sz w:val="20"/>
          <w:szCs w:val="20"/>
          <w:lang w:val="pt-BR"/>
        </w:rPr>
        <w:t>Preencher utilizando o Programa Microsoft Office Word e salvar em formato “DOC” e “PDF” para envio.</w:t>
      </w:r>
    </w:p>
    <w:p w14:paraId="1F557F9E" w14:textId="05D0C947" w:rsidR="007C4ED1" w:rsidRPr="00D46D4B" w:rsidRDefault="007C4ED1" w:rsidP="00D60185">
      <w:pPr>
        <w:widowControl/>
        <w:ind w:left="1134"/>
        <w:rPr>
          <w:rFonts w:cstheme="minorHAnsi"/>
          <w:sz w:val="20"/>
          <w:szCs w:val="20"/>
          <w:lang w:val="pt-BR"/>
        </w:rPr>
      </w:pPr>
      <w:r w:rsidRPr="00D46D4B">
        <w:rPr>
          <w:sz w:val="20"/>
          <w:szCs w:val="20"/>
          <w:vertAlign w:val="superscript"/>
        </w:rPr>
        <w:t>3</w:t>
      </w:r>
      <w:r w:rsidRPr="00D46D4B">
        <w:rPr>
          <w:rFonts w:cstheme="minorHAnsi"/>
          <w:bCs/>
          <w:sz w:val="20"/>
          <w:szCs w:val="20"/>
          <w:lang w:val="pt-BR"/>
        </w:rPr>
        <w:t xml:space="preserve"> </w:t>
      </w:r>
      <w:r w:rsidRPr="00D46D4B">
        <w:rPr>
          <w:rStyle w:val="Refdenotaderodap"/>
          <w:rFonts w:cstheme="minorHAnsi"/>
          <w:bCs/>
          <w:sz w:val="20"/>
          <w:szCs w:val="20"/>
          <w:vertAlign w:val="baseline"/>
          <w:lang w:val="pt-BR"/>
        </w:rPr>
        <w:t>Caso não haja informações pertinentes ao que foi solicitado, favor declarar expressamente ou será considerado como ausência de informações para fins de certificação das metas do Progestão.</w:t>
      </w:r>
    </w:p>
    <w:p w14:paraId="2E0D8DEA" w14:textId="77777777" w:rsidR="007C4ED1" w:rsidRPr="00D46D4B" w:rsidRDefault="007C4ED1" w:rsidP="007C4ED1">
      <w:pPr>
        <w:pStyle w:val="PargrafodaLista"/>
        <w:spacing w:after="60"/>
        <w:ind w:left="829" w:right="-6" w:firstLine="0"/>
        <w:rPr>
          <w:rFonts w:asciiTheme="minorHAnsi" w:hAnsiTheme="minorHAnsi" w:cstheme="minorHAnsi"/>
          <w:b/>
        </w:rPr>
      </w:pPr>
    </w:p>
    <w:p w14:paraId="590A28B7" w14:textId="2F767B34" w:rsidR="007C4ED1" w:rsidRPr="00D671CB" w:rsidRDefault="007C4ED1" w:rsidP="00D671CB">
      <w:pPr>
        <w:pStyle w:val="PargrafodaLista"/>
        <w:numPr>
          <w:ilvl w:val="0"/>
          <w:numId w:val="11"/>
        </w:numPr>
        <w:tabs>
          <w:tab w:val="left" w:pos="2737"/>
        </w:tabs>
        <w:autoSpaceDE w:val="0"/>
        <w:autoSpaceDN w:val="0"/>
        <w:spacing w:after="60"/>
        <w:ind w:right="-6"/>
        <w:rPr>
          <w:rFonts w:cstheme="minorHAnsi"/>
          <w:color w:val="00B0F0"/>
        </w:rPr>
      </w:pPr>
      <w:r w:rsidRPr="00D671CB">
        <w:rPr>
          <w:rFonts w:asciiTheme="minorHAnsi" w:hAnsiTheme="minorHAnsi" w:cstheme="minorHAnsi"/>
          <w:sz w:val="24"/>
          <w:szCs w:val="24"/>
        </w:rPr>
        <w:t>Adicionalmente, solicita-se encaminhamento dos relatórios técnicos elaborados com a finalidade de identificar os corpos de água que não atingiram as metas estabelecidas no enquadramento e suas respectivas causas, conforme estabelecido no artigo 13 da Resolução CNRH nº 91/2008</w:t>
      </w:r>
      <w:r w:rsidRPr="00D671CB">
        <w:rPr>
          <w:rFonts w:cstheme="minorHAnsi"/>
        </w:rPr>
        <w:t>.</w:t>
      </w:r>
      <w:r w:rsidR="006614CF" w:rsidRPr="00D671CB">
        <w:rPr>
          <w:rFonts w:cstheme="minorHAnsi"/>
        </w:rPr>
        <w:t xml:space="preserve"> </w:t>
      </w:r>
    </w:p>
    <w:p w14:paraId="75C8E518" w14:textId="77777777" w:rsidR="007C4ED1" w:rsidRPr="00D46D4B" w:rsidRDefault="007C4ED1" w:rsidP="007C4ED1">
      <w:pPr>
        <w:pStyle w:val="PargrafodaLista"/>
        <w:spacing w:after="60"/>
        <w:ind w:left="1549" w:right="-6" w:firstLine="0"/>
        <w:rPr>
          <w:rFonts w:asciiTheme="minorHAnsi" w:hAnsiTheme="minorHAnsi" w:cstheme="minorHAnsi"/>
        </w:rPr>
      </w:pPr>
    </w:p>
    <w:p w14:paraId="3709CA26" w14:textId="77777777" w:rsidR="007C4ED1" w:rsidRPr="00D46D4B" w:rsidRDefault="007C4ED1" w:rsidP="00D671CB">
      <w:pPr>
        <w:widowControl/>
        <w:rPr>
          <w:rStyle w:val="Refdenotaderodap"/>
          <w:rFonts w:cstheme="minorHAnsi"/>
          <w:bCs/>
          <w:vertAlign w:val="baseline"/>
        </w:rPr>
      </w:pPr>
      <w:r w:rsidRPr="00D46D4B">
        <w:rPr>
          <w:rStyle w:val="Refdenotaderodap"/>
          <w:rFonts w:cstheme="minorHAnsi"/>
          <w:bCs/>
          <w:vertAlign w:val="baseline"/>
        </w:rPr>
        <w:t xml:space="preserve">OBS: Caso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não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haja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informações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pertinentes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ao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que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foi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solicitado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, favor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declarar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expressamente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ou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será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considerado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como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ausência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de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informações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para fins de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certificação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das </w:t>
      </w:r>
      <w:proofErr w:type="spellStart"/>
      <w:r w:rsidRPr="00D46D4B">
        <w:rPr>
          <w:rStyle w:val="Refdenotaderodap"/>
          <w:rFonts w:cstheme="minorHAnsi"/>
          <w:bCs/>
          <w:vertAlign w:val="baseline"/>
        </w:rPr>
        <w:t>metas</w:t>
      </w:r>
      <w:proofErr w:type="spellEnd"/>
      <w:r w:rsidRPr="00D46D4B">
        <w:rPr>
          <w:rStyle w:val="Refdenotaderodap"/>
          <w:rFonts w:cstheme="minorHAnsi"/>
          <w:bCs/>
          <w:vertAlign w:val="baseline"/>
        </w:rPr>
        <w:t xml:space="preserve"> do Progestão.</w:t>
      </w:r>
    </w:p>
    <w:p w14:paraId="54845095" w14:textId="0393FAF7" w:rsidR="007C4ED1" w:rsidRPr="00607352" w:rsidRDefault="007C4ED1" w:rsidP="00D46D4B">
      <w:pPr>
        <w:widowControl/>
        <w:spacing w:after="160" w:line="259" w:lineRule="auto"/>
        <w:jc w:val="center"/>
        <w:rPr>
          <w:rFonts w:cstheme="minorHAnsi"/>
          <w:b/>
          <w:color w:val="0000FF"/>
          <w:sz w:val="24"/>
          <w:szCs w:val="24"/>
          <w:u w:val="single"/>
          <w:lang w:val="pt-BR"/>
        </w:rPr>
      </w:pPr>
      <w:r w:rsidRPr="00DA5BAF">
        <w:rPr>
          <w:rFonts w:cstheme="minorHAnsi"/>
          <w:b/>
          <w:color w:val="FF0000"/>
          <w:lang w:val="pt-BR"/>
        </w:rPr>
        <w:br w:type="page"/>
      </w:r>
      <w:bookmarkStart w:id="1" w:name="_Hlk54619937"/>
      <w:r w:rsidRPr="00607352">
        <w:rPr>
          <w:rFonts w:cstheme="minorHAnsi"/>
          <w:b/>
          <w:sz w:val="24"/>
          <w:szCs w:val="24"/>
          <w:u w:val="single"/>
          <w:lang w:val="pt-BR"/>
        </w:rPr>
        <w:lastRenderedPageBreak/>
        <w:t>Outorgas de</w:t>
      </w:r>
      <w:r w:rsidR="00B67134" w:rsidRPr="00607352">
        <w:rPr>
          <w:rFonts w:cstheme="minorHAnsi"/>
          <w:b/>
          <w:sz w:val="24"/>
          <w:szCs w:val="24"/>
          <w:u w:val="single"/>
          <w:lang w:val="pt-BR"/>
        </w:rPr>
        <w:t xml:space="preserve"> Direito de</w:t>
      </w:r>
      <w:r w:rsidRPr="00607352">
        <w:rPr>
          <w:rFonts w:cstheme="minorHAnsi"/>
          <w:b/>
          <w:sz w:val="24"/>
          <w:szCs w:val="24"/>
          <w:u w:val="single"/>
          <w:lang w:val="pt-BR"/>
        </w:rPr>
        <w:t xml:space="preserve"> Uso de Recursos Hídricos </w:t>
      </w:r>
      <w:r w:rsidR="00B67134" w:rsidRPr="00607352">
        <w:rPr>
          <w:rFonts w:cstheme="minorHAnsi"/>
          <w:b/>
          <w:sz w:val="24"/>
          <w:szCs w:val="24"/>
          <w:u w:val="single"/>
          <w:lang w:val="pt-BR"/>
        </w:rPr>
        <w:t>de domínio estadual</w:t>
      </w:r>
    </w:p>
    <w:p w14:paraId="73145199" w14:textId="77777777" w:rsidR="007C4ED1" w:rsidRPr="00607352" w:rsidRDefault="007C4ED1" w:rsidP="007C4ED1">
      <w:pPr>
        <w:pStyle w:val="PargrafodaLista"/>
        <w:spacing w:after="60"/>
        <w:ind w:left="829" w:right="-6" w:firstLine="0"/>
        <w:rPr>
          <w:rFonts w:asciiTheme="minorHAnsi" w:hAnsiTheme="minorHAnsi" w:cstheme="minorHAnsi"/>
          <w:b/>
          <w:sz w:val="24"/>
          <w:szCs w:val="24"/>
        </w:rPr>
      </w:pPr>
    </w:p>
    <w:p w14:paraId="6D8B42E1" w14:textId="7EEA83D7" w:rsidR="007C4ED1" w:rsidRPr="00D46D4B" w:rsidRDefault="007C4ED1" w:rsidP="007C4ED1">
      <w:pPr>
        <w:pStyle w:val="Corpodetexto"/>
        <w:tabs>
          <w:tab w:val="left" w:pos="7655"/>
        </w:tabs>
        <w:spacing w:before="0" w:after="120"/>
        <w:ind w:left="0" w:right="851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  <w:r w:rsidRPr="00D46D4B">
        <w:rPr>
          <w:rFonts w:asciiTheme="minorHAnsi" w:hAnsiTheme="minorHAnsi" w:cstheme="minorHAnsi"/>
          <w:b/>
          <w:sz w:val="22"/>
          <w:szCs w:val="22"/>
          <w:lang w:val="pt-BR"/>
        </w:rPr>
        <w:t xml:space="preserve">Enviar planilha contendo as interferências outorgadas a partir dos dados cadastrados no Cadastro Nacional de Usuários de Recursos Hídricos - CNARH para o período solicitado: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outorgas</w:t>
      </w:r>
      <w:r w:rsidRPr="00D46D4B">
        <w:rPr>
          <w:rFonts w:asciiTheme="minorHAnsi" w:hAnsiTheme="minorHAnsi" w:cstheme="minorHAnsi"/>
          <w:b/>
          <w:spacing w:val="-7"/>
          <w:sz w:val="22"/>
          <w:szCs w:val="22"/>
          <w:u w:val="single"/>
          <w:lang w:val="pt-BR"/>
        </w:rPr>
        <w:t xml:space="preserve">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emitidas</w:t>
      </w:r>
      <w:r w:rsidRPr="00D46D4B">
        <w:rPr>
          <w:rFonts w:asciiTheme="minorHAnsi" w:hAnsiTheme="minorHAnsi" w:cstheme="minorHAnsi"/>
          <w:b/>
          <w:spacing w:val="-7"/>
          <w:sz w:val="22"/>
          <w:szCs w:val="22"/>
          <w:u w:val="single"/>
          <w:lang w:val="pt-BR"/>
        </w:rPr>
        <w:t xml:space="preserve">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entre</w:t>
      </w:r>
      <w:r w:rsidRPr="00D46D4B">
        <w:rPr>
          <w:rFonts w:asciiTheme="minorHAnsi" w:hAnsiTheme="minorHAnsi" w:cstheme="minorHAnsi"/>
          <w:b/>
          <w:spacing w:val="-6"/>
          <w:sz w:val="22"/>
          <w:szCs w:val="22"/>
          <w:u w:val="single"/>
          <w:lang w:val="pt-BR"/>
        </w:rPr>
        <w:t xml:space="preserve">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janeiro e</w:t>
      </w:r>
      <w:r w:rsidRPr="00D46D4B">
        <w:rPr>
          <w:rFonts w:asciiTheme="minorHAnsi" w:hAnsiTheme="minorHAnsi" w:cstheme="minorHAnsi"/>
          <w:b/>
          <w:spacing w:val="-6"/>
          <w:sz w:val="22"/>
          <w:szCs w:val="22"/>
          <w:u w:val="single"/>
          <w:lang w:val="pt-BR"/>
        </w:rPr>
        <w:t xml:space="preserve">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dezembro de </w:t>
      </w:r>
      <w:r w:rsidR="00B67134"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202</w:t>
      </w:r>
      <w:r w:rsidR="00D60185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3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. Para tanto, primeiramente os dados das outorgas deverão ser inseridos e consistidos pel</w:t>
      </w:r>
      <w:r w:rsidR="00B67134"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a Unidade da Federação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no CNARH.</w:t>
      </w:r>
    </w:p>
    <w:p w14:paraId="1291ABF3" w14:textId="77777777" w:rsidR="007C4ED1" w:rsidRPr="00D46D4B" w:rsidRDefault="007C4ED1" w:rsidP="007C4ED1">
      <w:pPr>
        <w:pStyle w:val="Corpodetexto"/>
        <w:tabs>
          <w:tab w:val="left" w:pos="7655"/>
        </w:tabs>
        <w:spacing w:before="0" w:after="120"/>
        <w:ind w:left="0" w:right="851"/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</w:pPr>
    </w:p>
    <w:p w14:paraId="797E46A4" w14:textId="77777777" w:rsidR="007C4ED1" w:rsidRPr="00D46D4B" w:rsidRDefault="007C4ED1" w:rsidP="007C4ED1">
      <w:pPr>
        <w:pStyle w:val="PargrafodaLista"/>
        <w:spacing w:after="120"/>
        <w:ind w:left="714"/>
        <w:rPr>
          <w:rFonts w:asciiTheme="minorHAnsi" w:hAnsiTheme="minorHAnsi" w:cstheme="minorHAnsi"/>
        </w:rPr>
      </w:pPr>
    </w:p>
    <w:p w14:paraId="7C68F8B6" w14:textId="77777777" w:rsidR="007C4ED1" w:rsidRPr="00D46D4B" w:rsidRDefault="007C4ED1" w:rsidP="007C4ED1">
      <w:pPr>
        <w:pStyle w:val="PargrafodaLista"/>
        <w:spacing w:after="120"/>
        <w:ind w:left="714"/>
        <w:rPr>
          <w:rFonts w:asciiTheme="minorHAnsi" w:hAnsiTheme="minorHAnsi" w:cstheme="minorHAnsi"/>
        </w:rPr>
      </w:pPr>
      <w:r w:rsidRPr="00D46D4B">
        <w:rPr>
          <w:rFonts w:asciiTheme="minorHAnsi" w:hAnsiTheme="minorHAnsi" w:cstheme="minorHAnsi"/>
        </w:rPr>
        <w:t>Deve-se realizar o seguinte passo-a-passo para o envio das outorgas:</w:t>
      </w:r>
    </w:p>
    <w:p w14:paraId="621A5720" w14:textId="77777777" w:rsidR="007C4ED1" w:rsidRPr="00D46D4B" w:rsidRDefault="007C4ED1" w:rsidP="007C4ED1">
      <w:pPr>
        <w:pStyle w:val="PargrafodaLista"/>
        <w:widowControl/>
        <w:numPr>
          <w:ilvl w:val="0"/>
          <w:numId w:val="3"/>
        </w:numPr>
        <w:spacing w:after="120"/>
        <w:jc w:val="left"/>
        <w:rPr>
          <w:rFonts w:asciiTheme="minorHAnsi" w:eastAsia="Times New Roman" w:hAnsiTheme="minorHAnsi" w:cstheme="minorHAnsi"/>
        </w:rPr>
      </w:pPr>
      <w:r w:rsidRPr="00D46D4B">
        <w:rPr>
          <w:rFonts w:asciiTheme="minorHAnsi" w:eastAsia="Times New Roman" w:hAnsiTheme="minorHAnsi" w:cstheme="minorHAnsi"/>
        </w:rPr>
        <w:t>Exportar os dados das interferências do CNARH;</w:t>
      </w:r>
    </w:p>
    <w:p w14:paraId="278D4DF4" w14:textId="77777777" w:rsidR="007C4ED1" w:rsidRPr="00D46D4B" w:rsidRDefault="007C4ED1" w:rsidP="007C4ED1">
      <w:pPr>
        <w:pStyle w:val="PargrafodaLista"/>
        <w:widowControl/>
        <w:numPr>
          <w:ilvl w:val="0"/>
          <w:numId w:val="3"/>
        </w:numPr>
        <w:spacing w:after="120"/>
        <w:jc w:val="left"/>
        <w:rPr>
          <w:rFonts w:asciiTheme="minorHAnsi" w:eastAsia="Times New Roman" w:hAnsiTheme="minorHAnsi" w:cstheme="minorHAnsi"/>
        </w:rPr>
      </w:pPr>
      <w:r w:rsidRPr="00D46D4B">
        <w:rPr>
          <w:rFonts w:asciiTheme="minorHAnsi" w:eastAsia="Times New Roman" w:hAnsiTheme="minorHAnsi" w:cstheme="minorHAnsi"/>
        </w:rPr>
        <w:t>Salvar a planilha de exportação para o formato Excel (XLS);</w:t>
      </w:r>
    </w:p>
    <w:p w14:paraId="72F44F9F" w14:textId="77777777" w:rsidR="007C4ED1" w:rsidRPr="00D46D4B" w:rsidRDefault="007C4ED1" w:rsidP="007C4ED1">
      <w:pPr>
        <w:pStyle w:val="PargrafodaLista"/>
        <w:widowControl/>
        <w:numPr>
          <w:ilvl w:val="0"/>
          <w:numId w:val="3"/>
        </w:numPr>
        <w:spacing w:after="120"/>
        <w:jc w:val="left"/>
        <w:rPr>
          <w:rFonts w:asciiTheme="minorHAnsi" w:eastAsia="Times New Roman" w:hAnsiTheme="minorHAnsi" w:cstheme="minorHAnsi"/>
        </w:rPr>
      </w:pPr>
      <w:r w:rsidRPr="00D46D4B">
        <w:rPr>
          <w:rFonts w:asciiTheme="minorHAnsi" w:eastAsia="Times New Roman" w:hAnsiTheme="minorHAnsi" w:cstheme="minorHAnsi"/>
        </w:rPr>
        <w:t xml:space="preserve">Fazer os seguintes filtros: </w:t>
      </w:r>
    </w:p>
    <w:p w14:paraId="219F79A1" w14:textId="77777777" w:rsidR="007C4ED1" w:rsidRPr="00D46D4B" w:rsidRDefault="007C4ED1" w:rsidP="007C4ED1">
      <w:pPr>
        <w:pStyle w:val="PargrafodaLista"/>
        <w:widowControl/>
        <w:numPr>
          <w:ilvl w:val="0"/>
          <w:numId w:val="4"/>
        </w:numPr>
        <w:spacing w:after="120"/>
        <w:jc w:val="left"/>
        <w:rPr>
          <w:rFonts w:asciiTheme="minorHAnsi" w:eastAsia="Times New Roman" w:hAnsiTheme="minorHAnsi" w:cstheme="minorHAnsi"/>
        </w:rPr>
      </w:pPr>
      <w:r w:rsidRPr="00D46D4B">
        <w:rPr>
          <w:rFonts w:asciiTheme="minorHAnsi" w:eastAsia="Times New Roman" w:hAnsiTheme="minorHAnsi" w:cstheme="minorHAnsi"/>
        </w:rPr>
        <w:t>Na coluna (AN) “</w:t>
      </w:r>
      <w:proofErr w:type="spellStart"/>
      <w:r w:rsidRPr="00D46D4B">
        <w:rPr>
          <w:rFonts w:asciiTheme="minorHAnsi" w:eastAsia="Times New Roman" w:hAnsiTheme="minorHAnsi" w:cstheme="minorHAnsi"/>
        </w:rPr>
        <w:t>Out_TP_situacaooutorga</w:t>
      </w:r>
      <w:proofErr w:type="spellEnd"/>
      <w:r w:rsidRPr="00D46D4B">
        <w:rPr>
          <w:rFonts w:asciiTheme="minorHAnsi" w:eastAsia="Times New Roman" w:hAnsiTheme="minorHAnsi" w:cstheme="minorHAnsi"/>
        </w:rPr>
        <w:t>”: considerar apenas as interferências com status outorgado;</w:t>
      </w:r>
    </w:p>
    <w:p w14:paraId="7E09DA7E" w14:textId="06C3695C" w:rsidR="007C4ED1" w:rsidRPr="00D46D4B" w:rsidRDefault="007C4ED1" w:rsidP="007C4ED1">
      <w:pPr>
        <w:pStyle w:val="PargrafodaLista"/>
        <w:widowControl/>
        <w:numPr>
          <w:ilvl w:val="0"/>
          <w:numId w:val="4"/>
        </w:numPr>
        <w:spacing w:after="120"/>
        <w:jc w:val="left"/>
        <w:rPr>
          <w:rFonts w:asciiTheme="minorHAnsi" w:eastAsia="Times New Roman" w:hAnsiTheme="minorHAnsi" w:cstheme="minorHAnsi"/>
        </w:rPr>
      </w:pPr>
      <w:r w:rsidRPr="00D46D4B">
        <w:rPr>
          <w:rFonts w:asciiTheme="minorHAnsi" w:eastAsia="Times New Roman" w:hAnsiTheme="minorHAnsi" w:cstheme="minorHAnsi"/>
        </w:rPr>
        <w:t>Na coluna (AQ) “</w:t>
      </w:r>
      <w:proofErr w:type="spellStart"/>
      <w:r w:rsidRPr="00D46D4B">
        <w:rPr>
          <w:rFonts w:asciiTheme="minorHAnsi" w:eastAsia="Times New Roman" w:hAnsiTheme="minorHAnsi" w:cstheme="minorHAnsi"/>
        </w:rPr>
        <w:t>Out_DT_outorgainicial</w:t>
      </w:r>
      <w:proofErr w:type="spellEnd"/>
      <w:r w:rsidRPr="00D46D4B">
        <w:rPr>
          <w:rFonts w:asciiTheme="minorHAnsi" w:eastAsia="Times New Roman" w:hAnsiTheme="minorHAnsi" w:cstheme="minorHAnsi"/>
        </w:rPr>
        <w:t>”: considerar o período 01/01/</w:t>
      </w:r>
      <w:r w:rsidR="00B67134" w:rsidRPr="00D46D4B">
        <w:rPr>
          <w:rFonts w:asciiTheme="minorHAnsi" w:eastAsia="Times New Roman" w:hAnsiTheme="minorHAnsi" w:cstheme="minorHAnsi"/>
        </w:rPr>
        <w:t>202</w:t>
      </w:r>
      <w:r w:rsidR="00D46D4B">
        <w:rPr>
          <w:rFonts w:asciiTheme="minorHAnsi" w:eastAsia="Times New Roman" w:hAnsiTheme="minorHAnsi" w:cstheme="minorHAnsi"/>
        </w:rPr>
        <w:t>3</w:t>
      </w:r>
      <w:r w:rsidR="00B67134" w:rsidRPr="00D46D4B">
        <w:rPr>
          <w:rFonts w:asciiTheme="minorHAnsi" w:eastAsia="Times New Roman" w:hAnsiTheme="minorHAnsi" w:cstheme="minorHAnsi"/>
        </w:rPr>
        <w:t xml:space="preserve"> </w:t>
      </w:r>
      <w:r w:rsidRPr="00D46D4B">
        <w:rPr>
          <w:rFonts w:asciiTheme="minorHAnsi" w:eastAsia="Times New Roman" w:hAnsiTheme="minorHAnsi" w:cstheme="minorHAnsi"/>
        </w:rPr>
        <w:t>a 31/12/</w:t>
      </w:r>
      <w:r w:rsidR="00B67134" w:rsidRPr="00D46D4B">
        <w:rPr>
          <w:rFonts w:asciiTheme="minorHAnsi" w:eastAsia="Times New Roman" w:hAnsiTheme="minorHAnsi" w:cstheme="minorHAnsi"/>
        </w:rPr>
        <w:t>202</w:t>
      </w:r>
      <w:r w:rsidR="00D46D4B">
        <w:rPr>
          <w:rFonts w:asciiTheme="minorHAnsi" w:eastAsia="Times New Roman" w:hAnsiTheme="minorHAnsi" w:cstheme="minorHAnsi"/>
        </w:rPr>
        <w:t>3</w:t>
      </w:r>
      <w:r w:rsidRPr="00D46D4B">
        <w:rPr>
          <w:rFonts w:asciiTheme="minorHAnsi" w:eastAsia="Times New Roman" w:hAnsiTheme="minorHAnsi" w:cstheme="minorHAnsi"/>
        </w:rPr>
        <w:t>;</w:t>
      </w:r>
    </w:p>
    <w:p w14:paraId="5B101F24" w14:textId="77777777" w:rsidR="007C4ED1" w:rsidRPr="00D46D4B" w:rsidRDefault="007C4ED1" w:rsidP="007C4ED1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rFonts w:asciiTheme="minorHAnsi" w:hAnsiTheme="minorHAnsi" w:cstheme="minorHAnsi"/>
          <w:sz w:val="22"/>
          <w:szCs w:val="22"/>
          <w:lang w:val="pt-BR"/>
        </w:rPr>
      </w:pPr>
    </w:p>
    <w:p w14:paraId="14877C3A" w14:textId="77777777" w:rsidR="007C4ED1" w:rsidRPr="00D46D4B" w:rsidRDefault="007C4ED1" w:rsidP="007C4ED1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OBS: Os dados devem ser enviados em planilha do Programa Microsoft Office </w:t>
      </w:r>
      <w:r w:rsidRPr="00D46D4B">
        <w:rPr>
          <w:rFonts w:asciiTheme="minorHAnsi" w:hAnsiTheme="minorHAnsi" w:cstheme="minorHAnsi"/>
          <w:bCs/>
          <w:sz w:val="22"/>
          <w:szCs w:val="22"/>
          <w:lang w:val="pt-BR"/>
        </w:rPr>
        <w:t>Excel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, nas mesmas unidades/formatos registrados no CNARH.</w:t>
      </w:r>
    </w:p>
    <w:bookmarkEnd w:id="1"/>
    <w:p w14:paraId="2CB56FE0" w14:textId="77777777" w:rsidR="007C4ED1" w:rsidRPr="006614CF" w:rsidRDefault="007C4ED1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47919DB2" w14:textId="77777777" w:rsidR="007C4ED1" w:rsidRPr="006614CF" w:rsidRDefault="007C4ED1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385B8DC8" w14:textId="77777777" w:rsidR="007C4ED1" w:rsidRPr="006614CF" w:rsidRDefault="007C4ED1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2B5AFC83" w14:textId="77777777" w:rsidR="007C4ED1" w:rsidRPr="006614CF" w:rsidRDefault="007C4ED1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5C95F2AC" w14:textId="37CD2D28" w:rsidR="007C4ED1" w:rsidRPr="006614CF" w:rsidRDefault="007C4ED1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554A163F" w14:textId="77777777" w:rsidR="006614CF" w:rsidRPr="006614CF" w:rsidRDefault="006614CF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7F8B9C74" w14:textId="77777777" w:rsidR="007C4ED1" w:rsidRPr="006614CF" w:rsidRDefault="007C4ED1" w:rsidP="007C4ED1">
      <w:pPr>
        <w:spacing w:after="120"/>
        <w:ind w:right="-6"/>
        <w:jc w:val="center"/>
        <w:rPr>
          <w:rFonts w:cstheme="minorHAnsi"/>
          <w:b/>
          <w:color w:val="FF0000"/>
          <w:sz w:val="24"/>
          <w:szCs w:val="24"/>
          <w:lang w:val="pt-BR"/>
        </w:rPr>
      </w:pPr>
    </w:p>
    <w:p w14:paraId="5C84984A" w14:textId="77777777" w:rsidR="007C4ED1" w:rsidRDefault="007C4ED1" w:rsidP="0052532C">
      <w:pPr>
        <w:spacing w:after="120"/>
        <w:ind w:right="-6"/>
        <w:rPr>
          <w:rFonts w:cstheme="minorHAnsi"/>
          <w:b/>
          <w:color w:val="FF0000"/>
          <w:sz w:val="24"/>
          <w:szCs w:val="24"/>
          <w:lang w:val="pt-BR"/>
        </w:rPr>
      </w:pPr>
    </w:p>
    <w:p w14:paraId="4BCFD5BF" w14:textId="77777777" w:rsidR="00D46D4B" w:rsidRPr="006614CF" w:rsidRDefault="00D46D4B" w:rsidP="0052532C">
      <w:pPr>
        <w:spacing w:after="120"/>
        <w:ind w:right="-6"/>
        <w:rPr>
          <w:rFonts w:cstheme="minorHAnsi"/>
          <w:b/>
          <w:color w:val="FF0000"/>
          <w:sz w:val="24"/>
          <w:szCs w:val="24"/>
          <w:lang w:val="pt-BR"/>
        </w:rPr>
      </w:pPr>
    </w:p>
    <w:p w14:paraId="65D338C1" w14:textId="77777777" w:rsidR="007C4ED1" w:rsidRPr="006614CF" w:rsidRDefault="007C4ED1" w:rsidP="007C4ED1">
      <w:pPr>
        <w:spacing w:after="120"/>
        <w:ind w:right="-6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73353733" w14:textId="7F47D594" w:rsidR="007C4ED1" w:rsidRPr="00D46D4B" w:rsidRDefault="007C4ED1" w:rsidP="007C4ED1">
      <w:pPr>
        <w:spacing w:after="12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bookmarkStart w:id="2" w:name="_Hlk54619965"/>
      <w:r w:rsidRPr="00D46D4B">
        <w:rPr>
          <w:rFonts w:cstheme="minorHAnsi"/>
          <w:b/>
          <w:sz w:val="24"/>
          <w:szCs w:val="24"/>
          <w:u w:val="single"/>
          <w:lang w:val="pt-BR"/>
        </w:rPr>
        <w:lastRenderedPageBreak/>
        <w:t>Parâmetros d</w:t>
      </w:r>
      <w:r w:rsidR="00B67134" w:rsidRPr="00D46D4B">
        <w:rPr>
          <w:rFonts w:cstheme="minorHAnsi"/>
          <w:b/>
          <w:sz w:val="24"/>
          <w:szCs w:val="24"/>
          <w:u w:val="single"/>
          <w:lang w:val="pt-BR"/>
        </w:rPr>
        <w:t>o Monitoramento d</w:t>
      </w:r>
      <w:r w:rsidRPr="00D46D4B">
        <w:rPr>
          <w:rFonts w:cstheme="minorHAnsi"/>
          <w:b/>
          <w:sz w:val="24"/>
          <w:szCs w:val="24"/>
          <w:u w:val="single"/>
          <w:lang w:val="pt-BR"/>
        </w:rPr>
        <w:t>e Qualidade das Águas</w:t>
      </w:r>
      <w:r w:rsidR="00607352" w:rsidRPr="00D46D4B">
        <w:rPr>
          <w:rFonts w:cstheme="minorHAnsi"/>
          <w:b/>
          <w:sz w:val="24"/>
          <w:szCs w:val="24"/>
          <w:u w:val="single"/>
          <w:lang w:val="pt-BR"/>
        </w:rPr>
        <w:t xml:space="preserve"> </w:t>
      </w:r>
    </w:p>
    <w:bookmarkEnd w:id="2"/>
    <w:p w14:paraId="5B939FBA" w14:textId="77777777" w:rsidR="007C4ED1" w:rsidRPr="00D46D4B" w:rsidRDefault="007C4ED1" w:rsidP="007C4ED1">
      <w:pPr>
        <w:pStyle w:val="Corpodetexto"/>
        <w:tabs>
          <w:tab w:val="left" w:pos="1388"/>
          <w:tab w:val="left" w:pos="7655"/>
        </w:tabs>
        <w:spacing w:before="113"/>
        <w:ind w:left="0"/>
        <w:rPr>
          <w:rFonts w:asciiTheme="minorHAnsi" w:hAnsiTheme="minorHAnsi" w:cstheme="minorHAnsi"/>
          <w:b/>
          <w:sz w:val="22"/>
          <w:szCs w:val="22"/>
        </w:rPr>
      </w:pPr>
      <w:r w:rsidRPr="00D46D4B">
        <w:rPr>
          <w:rFonts w:asciiTheme="minorHAnsi" w:hAnsiTheme="minorHAnsi" w:cstheme="minorHAnsi"/>
          <w:b/>
          <w:sz w:val="22"/>
          <w:szCs w:val="22"/>
        </w:rPr>
        <w:t>Qualidade</w:t>
      </w:r>
      <w:r w:rsidRPr="00D46D4B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D46D4B">
        <w:rPr>
          <w:rFonts w:asciiTheme="minorHAnsi" w:hAnsiTheme="minorHAnsi" w:cstheme="minorHAnsi"/>
          <w:b/>
          <w:sz w:val="22"/>
          <w:szCs w:val="22"/>
        </w:rPr>
        <w:t>das</w:t>
      </w:r>
      <w:r w:rsidRPr="00D46D4B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proofErr w:type="spellStart"/>
      <w:r w:rsidRPr="00D46D4B">
        <w:rPr>
          <w:rFonts w:asciiTheme="minorHAnsi" w:hAnsiTheme="minorHAnsi" w:cstheme="minorHAnsi"/>
          <w:b/>
          <w:sz w:val="22"/>
          <w:szCs w:val="22"/>
        </w:rPr>
        <w:t>águas</w:t>
      </w:r>
      <w:proofErr w:type="spellEnd"/>
    </w:p>
    <w:p w14:paraId="49639AAE" w14:textId="31336D3D" w:rsidR="007C4ED1" w:rsidRPr="00D46D4B" w:rsidRDefault="007C4ED1" w:rsidP="007C4ED1">
      <w:pPr>
        <w:pStyle w:val="Corpodetexto"/>
        <w:numPr>
          <w:ilvl w:val="0"/>
          <w:numId w:val="2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Informações sobre localização das estações de monitoramento: latitude e longitude (Datum WGS84), em graus decimais; altitude da estação; nome do </w:t>
      </w:r>
      <w:r w:rsidR="00B67134" w:rsidRPr="00D46D4B">
        <w:rPr>
          <w:rFonts w:asciiTheme="minorHAnsi" w:hAnsiTheme="minorHAnsi" w:cstheme="minorHAnsi"/>
          <w:sz w:val="22"/>
          <w:szCs w:val="22"/>
          <w:lang w:val="pt-BR"/>
        </w:rPr>
        <w:t>corpo d’água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, código e descrição da estação conforme modelo (Tabela 1);</w:t>
      </w:r>
    </w:p>
    <w:p w14:paraId="0D31E592" w14:textId="779A6127" w:rsidR="007C4ED1" w:rsidRPr="00D46D4B" w:rsidRDefault="007C4ED1" w:rsidP="007C4ED1">
      <w:pPr>
        <w:pStyle w:val="Corpodetexto"/>
        <w:numPr>
          <w:ilvl w:val="0"/>
          <w:numId w:val="2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Valores dos parâmetros monitorados: coliformes fecais ou </w:t>
      </w:r>
      <w:r w:rsidRPr="00D46D4B">
        <w:rPr>
          <w:rFonts w:asciiTheme="minorHAnsi" w:hAnsiTheme="minorHAnsi" w:cstheme="minorHAnsi"/>
          <w:i/>
          <w:iCs/>
          <w:sz w:val="22"/>
          <w:szCs w:val="22"/>
          <w:lang w:val="pt-BR"/>
        </w:rPr>
        <w:t>Escherichia coli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, pH, Demanda Bioquímica por Oxigênio (DBO), nitrogênio total, fósforo total, temperatura, turbidez, sólidos totais e oxigênio dissolvido,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bem como todos os demais parâmetros monitorados (tais como metais, agrotóxicos, dentre outros)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, informando as respectivas unidades de medidas utilizadas, para todas as estações de monitoramento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no ano</w:t>
      </w:r>
      <w:r w:rsidR="00B67134"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 xml:space="preserve"> 202</w:t>
      </w:r>
      <w:r w:rsid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3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, conforme modelo (Tabela 2);</w:t>
      </w:r>
    </w:p>
    <w:p w14:paraId="4E40DC25" w14:textId="2EBBDB7F" w:rsidR="007C4ED1" w:rsidRPr="00D46D4B" w:rsidRDefault="007C4ED1" w:rsidP="007C4ED1">
      <w:pPr>
        <w:pStyle w:val="Corpodetexto"/>
        <w:numPr>
          <w:ilvl w:val="0"/>
          <w:numId w:val="2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Informações sobre mudanças no conjunto de parâmetros monitorados, justificando a ausência de parâmetros que deixaram de ser medidos/analisados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no ano 202</w:t>
      </w:r>
      <w:r w:rsid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3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14:paraId="294A4392" w14:textId="77777777" w:rsidR="007C4ED1" w:rsidRPr="00D46D4B" w:rsidRDefault="007C4ED1" w:rsidP="007C4ED1">
      <w:pPr>
        <w:pStyle w:val="Corpodetexto"/>
        <w:numPr>
          <w:ilvl w:val="0"/>
          <w:numId w:val="2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>Informações sobre mudanças de códigos e/ou da localização das estações de monitoramento, informando as novas coordenadas e os motivos da mudança;</w:t>
      </w:r>
    </w:p>
    <w:p w14:paraId="210F007F" w14:textId="77777777" w:rsidR="007C4ED1" w:rsidRPr="00D46D4B" w:rsidRDefault="007C4ED1" w:rsidP="007C4ED1">
      <w:pPr>
        <w:pStyle w:val="Corpodetexto"/>
        <w:numPr>
          <w:ilvl w:val="0"/>
          <w:numId w:val="2"/>
        </w:numPr>
        <w:tabs>
          <w:tab w:val="left" w:pos="810"/>
          <w:tab w:val="left" w:pos="7655"/>
        </w:tabs>
        <w:spacing w:before="120" w:line="226" w:lineRule="exact"/>
        <w:ind w:left="0" w:right="-31" w:firstLine="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Todos os dados devem ser consolidados em tabelas únicas, conforme o caso. Ou seja, o Estado deve enviar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uma única Tabela 1 e uma única Tabela 2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 xml:space="preserve">, contendo todos os dados do período especificado. </w:t>
      </w:r>
    </w:p>
    <w:p w14:paraId="36EBBCE7" w14:textId="70C6199E" w:rsidR="007C4ED1" w:rsidRPr="00D46D4B" w:rsidRDefault="007C4ED1" w:rsidP="00FC54D0">
      <w:pPr>
        <w:pStyle w:val="Corpodetexto"/>
        <w:tabs>
          <w:tab w:val="left" w:pos="7655"/>
        </w:tabs>
        <w:spacing w:before="123" w:line="226" w:lineRule="exact"/>
        <w:ind w:left="0" w:right="84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D46D4B">
        <w:rPr>
          <w:rFonts w:asciiTheme="minorHAnsi" w:hAnsiTheme="minorHAnsi" w:cstheme="minorHAnsi"/>
          <w:sz w:val="22"/>
          <w:szCs w:val="22"/>
          <w:lang w:val="pt-BR"/>
        </w:rPr>
        <w:t>Formato:</w:t>
      </w:r>
      <w:r w:rsidRPr="00D46D4B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Dados</w:t>
      </w:r>
      <w:r w:rsidRPr="00D46D4B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enviados</w:t>
      </w:r>
      <w:r w:rsidRPr="00D46D4B">
        <w:rPr>
          <w:rFonts w:asciiTheme="minorHAnsi" w:hAnsiTheme="minorHAnsi" w:cstheme="minorHAnsi"/>
          <w:spacing w:val="5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em</w:t>
      </w:r>
      <w:r w:rsidRPr="00D46D4B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planilha</w:t>
      </w:r>
      <w:r w:rsidRPr="00D46D4B">
        <w:rPr>
          <w:rFonts w:asciiTheme="minorHAnsi" w:hAnsiTheme="minorHAnsi" w:cstheme="minorHAnsi"/>
          <w:spacing w:val="8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do</w:t>
      </w:r>
      <w:r w:rsidRPr="00D46D4B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Programa</w:t>
      </w:r>
      <w:r w:rsidRPr="00D46D4B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Microsoft</w:t>
      </w:r>
      <w:r w:rsidRPr="00D46D4B">
        <w:rPr>
          <w:rFonts w:asciiTheme="minorHAnsi" w:hAnsiTheme="minorHAnsi" w:cstheme="minorHAnsi"/>
          <w:spacing w:val="5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Office</w:t>
      </w:r>
      <w:r w:rsidRPr="00D46D4B">
        <w:rPr>
          <w:rFonts w:asciiTheme="minorHAnsi" w:hAnsiTheme="minorHAnsi" w:cstheme="minorHAnsi"/>
          <w:spacing w:val="5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b/>
          <w:sz w:val="22"/>
          <w:szCs w:val="22"/>
          <w:u w:val="single"/>
          <w:lang w:val="pt-BR"/>
        </w:rPr>
        <w:t>Excel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D46D4B">
        <w:rPr>
          <w:rFonts w:asciiTheme="minorHAnsi" w:hAnsiTheme="minorHAnsi" w:cstheme="minorHAnsi"/>
          <w:spacing w:val="5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nas</w:t>
      </w:r>
      <w:r w:rsidRPr="00D46D4B">
        <w:rPr>
          <w:rFonts w:asciiTheme="minorHAnsi" w:hAnsiTheme="minorHAnsi" w:cstheme="minorHAnsi"/>
          <w:spacing w:val="4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unidades/formatos</w:t>
      </w:r>
      <w:r w:rsidRPr="00D46D4B">
        <w:rPr>
          <w:rFonts w:asciiTheme="minorHAnsi" w:hAnsiTheme="minorHAnsi" w:cstheme="minorHAnsi"/>
          <w:spacing w:val="5"/>
          <w:sz w:val="22"/>
          <w:szCs w:val="22"/>
          <w:lang w:val="pt-BR"/>
        </w:rPr>
        <w:t xml:space="preserve"> </w:t>
      </w:r>
      <w:r w:rsidRPr="00D46D4B">
        <w:rPr>
          <w:rFonts w:asciiTheme="minorHAnsi" w:hAnsiTheme="minorHAnsi" w:cstheme="minorHAnsi"/>
          <w:sz w:val="22"/>
          <w:szCs w:val="22"/>
          <w:lang w:val="pt-BR"/>
        </w:rPr>
        <w:t>acima especificados.</w:t>
      </w:r>
    </w:p>
    <w:p w14:paraId="37138640" w14:textId="77777777" w:rsidR="00D46D4B" w:rsidRDefault="00D46D4B" w:rsidP="007C4ED1">
      <w:pPr>
        <w:spacing w:after="120"/>
        <w:jc w:val="center"/>
        <w:rPr>
          <w:rFonts w:cstheme="minorHAnsi"/>
          <w:b/>
          <w:sz w:val="24"/>
          <w:szCs w:val="24"/>
          <w:lang w:val="pt-BR"/>
        </w:rPr>
      </w:pPr>
      <w:bookmarkStart w:id="3" w:name="_Hlk54619804"/>
    </w:p>
    <w:p w14:paraId="0CBAADF5" w14:textId="2C7C4944" w:rsidR="007C4ED1" w:rsidRPr="00D46D4B" w:rsidRDefault="007C4ED1" w:rsidP="007C4ED1">
      <w:pPr>
        <w:spacing w:after="120"/>
        <w:jc w:val="center"/>
        <w:rPr>
          <w:rFonts w:cstheme="minorHAnsi"/>
          <w:sz w:val="24"/>
          <w:szCs w:val="24"/>
          <w:lang w:val="pt-BR"/>
        </w:rPr>
      </w:pPr>
      <w:r w:rsidRPr="00D46D4B">
        <w:rPr>
          <w:rFonts w:cstheme="minorHAnsi"/>
          <w:b/>
          <w:sz w:val="24"/>
          <w:szCs w:val="24"/>
          <w:lang w:val="pt-BR"/>
        </w:rPr>
        <w:t xml:space="preserve">Tabela 1. Estações de monitoramento de qualidade da água </w:t>
      </w:r>
      <w:r w:rsidRPr="00D46D4B">
        <w:rPr>
          <w:rFonts w:cstheme="minorHAnsi"/>
          <w:sz w:val="24"/>
          <w:szCs w:val="24"/>
          <w:lang w:val="pt-BR"/>
        </w:rPr>
        <w:t>(segue exemplo de preenchimento)</w:t>
      </w:r>
    </w:p>
    <w:p w14:paraId="70B040C8" w14:textId="77777777" w:rsidR="007C4ED1" w:rsidRPr="006614CF" w:rsidRDefault="007C4ED1" w:rsidP="007C4ED1">
      <w:pPr>
        <w:jc w:val="center"/>
        <w:rPr>
          <w:rFonts w:cstheme="minorHAnsi"/>
          <w:color w:val="FF0000"/>
          <w:sz w:val="24"/>
          <w:szCs w:val="24"/>
        </w:rPr>
      </w:pPr>
      <w:r w:rsidRPr="006614CF">
        <w:rPr>
          <w:rFonts w:cstheme="minorHAnsi"/>
          <w:noProof/>
          <w:color w:val="FF0000"/>
          <w:sz w:val="24"/>
          <w:szCs w:val="24"/>
          <w:lang w:eastAsia="pt-BR"/>
        </w:rPr>
        <w:drawing>
          <wp:inline distT="0" distB="0" distL="0" distR="0" wp14:anchorId="038D8CFA" wp14:editId="6865F74F">
            <wp:extent cx="7944307" cy="816542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91" cy="8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DB71" w14:textId="007A2472" w:rsidR="00D46D4B" w:rsidRPr="0030458A" w:rsidRDefault="007C4ED1" w:rsidP="0030458A">
      <w:pPr>
        <w:ind w:left="851"/>
        <w:rPr>
          <w:rFonts w:cstheme="minorHAnsi"/>
          <w:sz w:val="18"/>
          <w:szCs w:val="18"/>
          <w:lang w:val="pt-BR"/>
        </w:rPr>
      </w:pPr>
      <w:r w:rsidRPr="00D46D4B">
        <w:rPr>
          <w:rFonts w:cstheme="minorHAnsi"/>
          <w:sz w:val="18"/>
          <w:szCs w:val="18"/>
          <w:lang w:val="pt-BR"/>
        </w:rPr>
        <w:t xml:space="preserve">* Códigos para a coluna "Ambiente": (1) lótico; (2) </w:t>
      </w:r>
      <w:proofErr w:type="spellStart"/>
      <w:r w:rsidRPr="00D46D4B">
        <w:rPr>
          <w:rFonts w:cstheme="minorHAnsi"/>
          <w:sz w:val="18"/>
          <w:szCs w:val="18"/>
          <w:lang w:val="pt-BR"/>
        </w:rPr>
        <w:t>lêntico</w:t>
      </w:r>
      <w:proofErr w:type="spellEnd"/>
      <w:r w:rsidRPr="00D46D4B">
        <w:rPr>
          <w:rFonts w:cstheme="minorHAnsi"/>
          <w:sz w:val="18"/>
          <w:szCs w:val="18"/>
          <w:lang w:val="pt-BR"/>
        </w:rPr>
        <w:t>.</w:t>
      </w:r>
    </w:p>
    <w:p w14:paraId="2FE97389" w14:textId="77777777" w:rsidR="007C4ED1" w:rsidRPr="00D46D4B" w:rsidRDefault="007C4ED1" w:rsidP="007C4ED1">
      <w:pPr>
        <w:spacing w:after="120"/>
        <w:jc w:val="center"/>
        <w:rPr>
          <w:rFonts w:cstheme="minorHAnsi"/>
          <w:b/>
          <w:sz w:val="24"/>
          <w:szCs w:val="24"/>
          <w:lang w:val="pt-BR"/>
        </w:rPr>
      </w:pPr>
      <w:r w:rsidRPr="00D46D4B">
        <w:rPr>
          <w:rFonts w:cstheme="minorHAnsi"/>
          <w:b/>
          <w:sz w:val="24"/>
          <w:szCs w:val="24"/>
          <w:lang w:val="pt-BR"/>
        </w:rPr>
        <w:t>Tabela 2. Coletas de parâmetros de qualidade da água</w:t>
      </w:r>
    </w:p>
    <w:p w14:paraId="2A021D72" w14:textId="77777777" w:rsidR="007C4ED1" w:rsidRPr="00D46D4B" w:rsidRDefault="007C4ED1" w:rsidP="007C4ED1">
      <w:pPr>
        <w:ind w:left="-1276" w:right="-1303"/>
        <w:jc w:val="center"/>
        <w:rPr>
          <w:rFonts w:cstheme="minorHAnsi"/>
          <w:b/>
          <w:sz w:val="24"/>
          <w:szCs w:val="24"/>
        </w:rPr>
      </w:pPr>
      <w:r w:rsidRPr="00D46D4B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ACD7D26" wp14:editId="2846E06A">
            <wp:extent cx="10080000" cy="561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6D9D" w14:textId="77777777" w:rsidR="007C4ED1" w:rsidRPr="00D46D4B" w:rsidRDefault="007C4ED1" w:rsidP="007C4ED1">
      <w:pPr>
        <w:pStyle w:val="PargrafodaLista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sz w:val="18"/>
          <w:szCs w:val="18"/>
        </w:rPr>
      </w:pPr>
      <w:r w:rsidRPr="00D46D4B">
        <w:rPr>
          <w:rFonts w:asciiTheme="minorHAnsi" w:hAnsiTheme="minorHAnsi" w:cstheme="minorHAnsi"/>
          <w:b/>
          <w:bCs/>
          <w:sz w:val="18"/>
          <w:szCs w:val="18"/>
        </w:rPr>
        <w:t xml:space="preserve">Deve-se preencher os campos dos parâmetros e dos “status” dos parâmetros </w:t>
      </w:r>
      <w:r w:rsidRPr="00D46D4B">
        <w:rPr>
          <w:rFonts w:asciiTheme="minorHAnsi" w:hAnsiTheme="minorHAnsi" w:cstheme="minorHAnsi"/>
          <w:b/>
          <w:bCs/>
          <w:sz w:val="18"/>
          <w:szCs w:val="18"/>
          <w:u w:val="single"/>
        </w:rPr>
        <w:t>apenas com números</w:t>
      </w:r>
      <w:r w:rsidRPr="00D46D4B">
        <w:rPr>
          <w:rFonts w:asciiTheme="minorHAnsi" w:hAnsiTheme="minorHAnsi" w:cstheme="minorHAnsi"/>
          <w:b/>
          <w:bCs/>
          <w:sz w:val="18"/>
          <w:szCs w:val="18"/>
        </w:rPr>
        <w:t xml:space="preserve"> (sem inserção de textos ou sinais, de maior ou menor, por exemplo). Caso não tenha havido o monitoramento de determinado parâmetro por qualquer razão, deve-se inserir o número zero nos campos referentes ao parâmetro e ao status do parâmetro;</w:t>
      </w:r>
    </w:p>
    <w:p w14:paraId="12E9F9A7" w14:textId="77777777" w:rsidR="007C4ED1" w:rsidRPr="00D46D4B" w:rsidRDefault="007C4ED1" w:rsidP="007C4ED1">
      <w:pPr>
        <w:pStyle w:val="PargrafodaLista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b/>
          <w:sz w:val="18"/>
          <w:szCs w:val="18"/>
        </w:rPr>
      </w:pPr>
      <w:r w:rsidRPr="00D46D4B">
        <w:rPr>
          <w:rFonts w:asciiTheme="minorHAnsi" w:hAnsiTheme="minorHAnsi" w:cstheme="minorHAnsi"/>
          <w:b/>
          <w:bCs/>
          <w:sz w:val="18"/>
          <w:szCs w:val="18"/>
        </w:rPr>
        <w:t xml:space="preserve">Conforme o caso, o "status" dos parâmetros deve ser preenchido com os seguintes números:  0 = valor não medido; 1 = valor medido; 2 = valor medido abaixo do limite de detecção; 3 = valor medido acima do limite de detecção. SOLICITA-SE O PREENCHIMENTO EM TODAS AS SITUAÇÕES DOS CAMPOS “STATUS” COM UM DESSES VALORES NUMÉRICOS (NÃO INSERIR TEXTO OU DEIXAR SEM </w:t>
      </w:r>
      <w:r w:rsidRPr="00D46D4B">
        <w:rPr>
          <w:rFonts w:asciiTheme="minorHAnsi" w:hAnsiTheme="minorHAnsi" w:cstheme="minorHAnsi"/>
          <w:b/>
          <w:sz w:val="18"/>
          <w:szCs w:val="18"/>
        </w:rPr>
        <w:t>PREENCHIMENTO);</w:t>
      </w:r>
    </w:p>
    <w:p w14:paraId="351B3870" w14:textId="77777777" w:rsidR="007C4ED1" w:rsidRPr="00D46D4B" w:rsidRDefault="007C4ED1" w:rsidP="007C4ED1">
      <w:pPr>
        <w:pStyle w:val="PargrafodaLista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D46D4B">
        <w:rPr>
          <w:rFonts w:asciiTheme="minorHAnsi" w:hAnsiTheme="minorHAnsi" w:cstheme="minorHAnsi"/>
          <w:b/>
          <w:bCs/>
          <w:sz w:val="18"/>
          <w:szCs w:val="18"/>
        </w:rPr>
        <w:t>Não utilizar células mescladas nas tabelas;</w:t>
      </w:r>
    </w:p>
    <w:p w14:paraId="7050E013" w14:textId="77777777" w:rsidR="007C4ED1" w:rsidRPr="00D46D4B" w:rsidRDefault="007C4ED1" w:rsidP="007C4ED1">
      <w:pPr>
        <w:pStyle w:val="PargrafodaLista"/>
        <w:widowControl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D46D4B">
        <w:rPr>
          <w:rFonts w:asciiTheme="minorHAnsi" w:hAnsiTheme="minorHAnsi" w:cstheme="minorHAnsi"/>
          <w:b/>
          <w:bCs/>
          <w:sz w:val="18"/>
          <w:szCs w:val="18"/>
        </w:rPr>
        <w:t>Os resultados das coletas devem vir no formato de número;</w:t>
      </w:r>
    </w:p>
    <w:p w14:paraId="4CFFE88A" w14:textId="53772E10" w:rsidR="007C4ED1" w:rsidRPr="00D46D4B" w:rsidRDefault="007C4ED1" w:rsidP="00FC54D0">
      <w:pPr>
        <w:pStyle w:val="PargrafodaLista"/>
        <w:rPr>
          <w:rFonts w:asciiTheme="minorHAnsi" w:hAnsiTheme="minorHAnsi" w:cstheme="minorHAnsi"/>
          <w:sz w:val="18"/>
          <w:szCs w:val="18"/>
        </w:rPr>
      </w:pPr>
      <w:r w:rsidRPr="00D46D4B">
        <w:rPr>
          <w:rFonts w:asciiTheme="minorHAnsi" w:hAnsiTheme="minorHAnsi" w:cstheme="minorHAnsi"/>
          <w:sz w:val="18"/>
          <w:szCs w:val="18"/>
        </w:rPr>
        <w:t>* preencher somente se o cálculo tiver sido feito pela UF; ** preencher somente se o cálculo tiver sido feito pela UF; *** especificar unidade.</w:t>
      </w:r>
      <w:bookmarkEnd w:id="3"/>
    </w:p>
    <w:p w14:paraId="2F026987" w14:textId="77777777" w:rsidR="004D4CBF" w:rsidRPr="00D46D4B" w:rsidRDefault="004D4CBF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1088E089" w14:textId="77777777" w:rsidR="007C4ED1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6614CF">
        <w:rPr>
          <w:rFonts w:cstheme="minorHAnsi"/>
          <w:b/>
          <w:color w:val="FF0000"/>
          <w:sz w:val="24"/>
          <w:szCs w:val="24"/>
          <w:lang w:val="pt-BR"/>
        </w:rPr>
        <w:tab/>
      </w:r>
      <w:r w:rsidRPr="00DA5BAF">
        <w:rPr>
          <w:rFonts w:cstheme="minorHAnsi"/>
          <w:b/>
          <w:sz w:val="24"/>
          <w:szCs w:val="24"/>
          <w:u w:val="single"/>
          <w:lang w:val="pt-BR"/>
        </w:rPr>
        <w:t>Cobrança pelo Uso dos Recursos Hídricos estaduais</w:t>
      </w:r>
    </w:p>
    <w:p w14:paraId="7E425CCD" w14:textId="77777777" w:rsidR="00D46D4B" w:rsidRPr="00DA5BAF" w:rsidRDefault="00D46D4B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</w:p>
    <w:p w14:paraId="6E1A988C" w14:textId="77777777" w:rsidR="007C4ED1" w:rsidRDefault="007C4ED1" w:rsidP="007C4ED1">
      <w:pPr>
        <w:jc w:val="center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t>Tabela 1. Informações sobre cobrança pelo uso dos recursos hídricos, por bacia hidrográfica, por ano</w:t>
      </w:r>
    </w:p>
    <w:p w14:paraId="39DF7AFE" w14:textId="77777777" w:rsidR="00D46D4B" w:rsidRPr="00DA5BAF" w:rsidRDefault="00D46D4B" w:rsidP="007C4ED1">
      <w:pPr>
        <w:jc w:val="center"/>
        <w:rPr>
          <w:rFonts w:cstheme="minorHAnsi"/>
          <w:b/>
          <w:sz w:val="24"/>
          <w:szCs w:val="24"/>
          <w:lang w:val="pt-BR"/>
        </w:rPr>
      </w:pPr>
    </w:p>
    <w:tbl>
      <w:tblPr>
        <w:tblStyle w:val="Tabelacomgrade"/>
        <w:tblW w:w="96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24"/>
        <w:gridCol w:w="1375"/>
        <w:gridCol w:w="1641"/>
        <w:gridCol w:w="922"/>
        <w:gridCol w:w="879"/>
        <w:gridCol w:w="879"/>
        <w:gridCol w:w="879"/>
        <w:gridCol w:w="879"/>
      </w:tblGrid>
      <w:tr w:rsidR="00DA5BAF" w:rsidRPr="00D46D4B" w14:paraId="7B41B471" w14:textId="77777777" w:rsidTr="00457EAE">
        <w:trPr>
          <w:jc w:val="center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0D5B1638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7A70106C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3832F446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922" w:type="dxa"/>
          </w:tcPr>
          <w:p w14:paraId="15D1F0C8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Ano 1</w:t>
            </w:r>
          </w:p>
        </w:tc>
        <w:tc>
          <w:tcPr>
            <w:tcW w:w="879" w:type="dxa"/>
          </w:tcPr>
          <w:p w14:paraId="320EE9D8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Ano 2</w:t>
            </w:r>
          </w:p>
        </w:tc>
        <w:tc>
          <w:tcPr>
            <w:tcW w:w="879" w:type="dxa"/>
          </w:tcPr>
          <w:p w14:paraId="012DDE5C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Ano 3</w:t>
            </w:r>
          </w:p>
        </w:tc>
        <w:tc>
          <w:tcPr>
            <w:tcW w:w="879" w:type="dxa"/>
          </w:tcPr>
          <w:p w14:paraId="57B82F8F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Ano ...</w:t>
            </w:r>
          </w:p>
        </w:tc>
        <w:tc>
          <w:tcPr>
            <w:tcW w:w="879" w:type="dxa"/>
          </w:tcPr>
          <w:p w14:paraId="50056D5F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Total</w:t>
            </w:r>
          </w:p>
        </w:tc>
      </w:tr>
      <w:tr w:rsidR="000C195B" w:rsidRPr="00D46D4B" w14:paraId="70DD86DF" w14:textId="77777777" w:rsidTr="00457EAE">
        <w:trPr>
          <w:jc w:val="center"/>
        </w:trPr>
        <w:tc>
          <w:tcPr>
            <w:tcW w:w="2224" w:type="dxa"/>
            <w:vMerge w:val="restart"/>
            <w:shd w:val="clear" w:color="auto" w:fill="F2F2F2" w:themeFill="background1" w:themeFillShade="F2"/>
            <w:vAlign w:val="center"/>
          </w:tcPr>
          <w:p w14:paraId="22B45893" w14:textId="77777777" w:rsidR="000C195B" w:rsidRPr="00D46D4B" w:rsidRDefault="000C195B" w:rsidP="000C195B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Bacia Estadual</w:t>
            </w:r>
          </w:p>
          <w:p w14:paraId="7BB6CD40" w14:textId="77777777" w:rsidR="000C195B" w:rsidRPr="00D46D4B" w:rsidRDefault="000C195B" w:rsidP="000C195B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(Nome da bacia hidrográfica)</w:t>
            </w:r>
          </w:p>
          <w:p w14:paraId="2EED05E4" w14:textId="77777777" w:rsidR="000C195B" w:rsidRPr="00D46D4B" w:rsidRDefault="000C195B" w:rsidP="000C195B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375" w:type="dxa"/>
            <w:vMerge w:val="restart"/>
            <w:shd w:val="clear" w:color="auto" w:fill="F2F2F2" w:themeFill="background1" w:themeFillShade="F2"/>
            <w:vAlign w:val="center"/>
          </w:tcPr>
          <w:p w14:paraId="5607B632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Valor </w:t>
            </w:r>
          </w:p>
          <w:p w14:paraId="00E5891D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Cobrado</w:t>
            </w:r>
            <w:proofErr w:type="spellEnd"/>
            <w:r w:rsidRPr="00D46D4B">
              <w:rPr>
                <w:rFonts w:cstheme="minorHAnsi"/>
                <w:b/>
              </w:rPr>
              <w:t xml:space="preserve"> (R$)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00C9D510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saneamento</w:t>
            </w:r>
            <w:proofErr w:type="spellEnd"/>
          </w:p>
        </w:tc>
        <w:tc>
          <w:tcPr>
            <w:tcW w:w="922" w:type="dxa"/>
          </w:tcPr>
          <w:p w14:paraId="59FF6AC7" w14:textId="619125D1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14:paraId="36B040D3" w14:textId="75EEB48B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14:paraId="22B3B8CB" w14:textId="714818DC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14:paraId="63C50AED" w14:textId="15E79B93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79" w:type="dxa"/>
          </w:tcPr>
          <w:p w14:paraId="1941155E" w14:textId="7E40C58D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</w:tr>
      <w:tr w:rsidR="000C195B" w:rsidRPr="00D46D4B" w14:paraId="4BA53404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7D8BFD0A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7E77555A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43124D1D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indústria</w:t>
            </w:r>
            <w:proofErr w:type="spellEnd"/>
          </w:p>
        </w:tc>
        <w:tc>
          <w:tcPr>
            <w:tcW w:w="922" w:type="dxa"/>
          </w:tcPr>
          <w:p w14:paraId="30252F46" w14:textId="1511E1A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D934CD3" w14:textId="6A8BED0C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6F6FD90" w14:textId="00FFA5E5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C6A5F05" w14:textId="66F5DBD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7CC1742" w14:textId="18649D5E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33DD7B4D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1BC94CA8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148E7C49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3942B94A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mineração</w:t>
            </w:r>
            <w:proofErr w:type="spellEnd"/>
          </w:p>
        </w:tc>
        <w:tc>
          <w:tcPr>
            <w:tcW w:w="922" w:type="dxa"/>
          </w:tcPr>
          <w:p w14:paraId="4FCB0B46" w14:textId="5CBE5BA3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B7C4988" w14:textId="213DD919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2A1DBCBA" w14:textId="6D243623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1DDE8A3" w14:textId="493764D6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932907A" w14:textId="6A0B292C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48A97C90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52D010CA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1320EABB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70D9B723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agropecuária</w:t>
            </w:r>
            <w:proofErr w:type="spellEnd"/>
          </w:p>
        </w:tc>
        <w:tc>
          <w:tcPr>
            <w:tcW w:w="922" w:type="dxa"/>
          </w:tcPr>
          <w:p w14:paraId="6B53A430" w14:textId="33514365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2CEA3A0" w14:textId="7838BA55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C67F10A" w14:textId="708D4FB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A96E427" w14:textId="427729D9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9BB7CA5" w14:textId="0DCE67F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45DEBD5A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291C8A1D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46EB404B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4A0E5B35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termelétrica</w:t>
            </w:r>
            <w:proofErr w:type="spellEnd"/>
          </w:p>
        </w:tc>
        <w:tc>
          <w:tcPr>
            <w:tcW w:w="922" w:type="dxa"/>
          </w:tcPr>
          <w:p w14:paraId="23CDD18E" w14:textId="134BA96A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29ECEB23" w14:textId="1AF0647C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1055A30" w14:textId="72A0B944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56186F4" w14:textId="5ED37E4A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9831C3A" w14:textId="4F933E8D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06B56493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0D130F33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2F3AC16A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7C1AC796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outros</w:t>
            </w:r>
          </w:p>
        </w:tc>
        <w:tc>
          <w:tcPr>
            <w:tcW w:w="922" w:type="dxa"/>
          </w:tcPr>
          <w:p w14:paraId="2A67BBA8" w14:textId="4F1738F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896E0BD" w14:textId="24D9B591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7F38A226" w14:textId="4AA7DD18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AB196CC" w14:textId="4C0A854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9F2E7DA" w14:textId="58AEFC1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7EE9CB9A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14:paraId="77E00EBA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  <w:vAlign w:val="center"/>
          </w:tcPr>
          <w:p w14:paraId="69A1DFAB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020E84C2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Total</w:t>
            </w:r>
          </w:p>
        </w:tc>
        <w:tc>
          <w:tcPr>
            <w:tcW w:w="922" w:type="dxa"/>
          </w:tcPr>
          <w:p w14:paraId="0207AD98" w14:textId="1C4C5CBA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7B9B4CA6" w14:textId="0AE8B3F4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FD8887E" w14:textId="5FA9A9EC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0F91648" w14:textId="6BF98D2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ED866B9" w14:textId="48F14BE6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29D3EBBC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14:paraId="6A34DD30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 w:val="restart"/>
            <w:shd w:val="clear" w:color="auto" w:fill="F2F2F2" w:themeFill="background1" w:themeFillShade="F2"/>
            <w:vAlign w:val="center"/>
          </w:tcPr>
          <w:p w14:paraId="0916593A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Valor </w:t>
            </w:r>
            <w:proofErr w:type="spellStart"/>
            <w:r w:rsidRPr="00D46D4B">
              <w:rPr>
                <w:rFonts w:cstheme="minorHAnsi"/>
                <w:b/>
              </w:rPr>
              <w:t>arrecadado</w:t>
            </w:r>
            <w:proofErr w:type="spellEnd"/>
          </w:p>
          <w:p w14:paraId="3969B0EE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  <w:r w:rsidRPr="00D46D4B">
              <w:rPr>
                <w:rFonts w:cstheme="minorHAnsi"/>
                <w:b/>
              </w:rPr>
              <w:t>(R$)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14:paraId="26B57068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saneamento</w:t>
            </w:r>
            <w:proofErr w:type="spellEnd"/>
          </w:p>
        </w:tc>
        <w:tc>
          <w:tcPr>
            <w:tcW w:w="922" w:type="dxa"/>
          </w:tcPr>
          <w:p w14:paraId="19A6065F" w14:textId="396AF2C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14F3405" w14:textId="453C67E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268B5E90" w14:textId="5721C2D6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BB77D5F" w14:textId="3D35E1BC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9519527" w14:textId="388E112E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5DC12189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42075AB9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2F30335D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672F4D8D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indústria</w:t>
            </w:r>
            <w:proofErr w:type="spellEnd"/>
          </w:p>
        </w:tc>
        <w:tc>
          <w:tcPr>
            <w:tcW w:w="922" w:type="dxa"/>
          </w:tcPr>
          <w:p w14:paraId="1CBF011A" w14:textId="6B340853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69A04FB" w14:textId="75878631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DBDF66A" w14:textId="361C44C8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BA30332" w14:textId="7BC455C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77BE61F6" w14:textId="56F12279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37CE462E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553078AF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3F92AB57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78C3F34E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mineração</w:t>
            </w:r>
            <w:proofErr w:type="spellEnd"/>
          </w:p>
        </w:tc>
        <w:tc>
          <w:tcPr>
            <w:tcW w:w="922" w:type="dxa"/>
          </w:tcPr>
          <w:p w14:paraId="1059FB37" w14:textId="7B8C58F8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7071477" w14:textId="2F30BB40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5A90EDF" w14:textId="54828B8E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1AC3B3C" w14:textId="44679316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7692572" w14:textId="4630422D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032C0755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7F671C49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31B52AF6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0E3DDE63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agropecuária</w:t>
            </w:r>
            <w:proofErr w:type="spellEnd"/>
          </w:p>
        </w:tc>
        <w:tc>
          <w:tcPr>
            <w:tcW w:w="922" w:type="dxa"/>
          </w:tcPr>
          <w:p w14:paraId="76892639" w14:textId="20DD4A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68C43A2" w14:textId="278E8050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E0B591F" w14:textId="78A330A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2466C7BD" w14:textId="3204AE65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6097075" w14:textId="523E1050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0BFB8F2E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4B21FEA7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72331E0A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2E146084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termelétrica</w:t>
            </w:r>
            <w:proofErr w:type="spellEnd"/>
          </w:p>
        </w:tc>
        <w:tc>
          <w:tcPr>
            <w:tcW w:w="922" w:type="dxa"/>
          </w:tcPr>
          <w:p w14:paraId="5EC77D98" w14:textId="1BC9AA65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262A21A9" w14:textId="2F138B09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95A2A62" w14:textId="374D6474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5318D136" w14:textId="6476A965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7A1ED5C3" w14:textId="647E830E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66630EB5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</w:tcPr>
          <w:p w14:paraId="4CB09C92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</w:tcPr>
          <w:p w14:paraId="2E73641B" w14:textId="77777777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1BD43C33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outros</w:t>
            </w:r>
          </w:p>
        </w:tc>
        <w:tc>
          <w:tcPr>
            <w:tcW w:w="922" w:type="dxa"/>
          </w:tcPr>
          <w:p w14:paraId="38162295" w14:textId="3FC57D90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44396E7E" w14:textId="3D71548D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A50B2BC" w14:textId="3DA35143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34E5C3C5" w14:textId="203F761F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6D941E80" w14:textId="229A9B2B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  <w:tr w:rsidR="000C195B" w:rsidRPr="00D46D4B" w14:paraId="28514D05" w14:textId="77777777" w:rsidTr="00457EAE">
        <w:trPr>
          <w:jc w:val="center"/>
        </w:trPr>
        <w:tc>
          <w:tcPr>
            <w:tcW w:w="2224" w:type="dxa"/>
            <w:vMerge/>
            <w:shd w:val="clear" w:color="auto" w:fill="F2F2F2" w:themeFill="background1" w:themeFillShade="F2"/>
            <w:vAlign w:val="center"/>
          </w:tcPr>
          <w:p w14:paraId="0138197D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75" w:type="dxa"/>
            <w:vMerge/>
            <w:shd w:val="clear" w:color="auto" w:fill="F2F2F2" w:themeFill="background1" w:themeFillShade="F2"/>
            <w:vAlign w:val="center"/>
          </w:tcPr>
          <w:p w14:paraId="60367AD1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14:paraId="25129CCA" w14:textId="77777777" w:rsidR="000C195B" w:rsidRPr="00D46D4B" w:rsidRDefault="000C195B" w:rsidP="000C195B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Total</w:t>
            </w:r>
          </w:p>
        </w:tc>
        <w:tc>
          <w:tcPr>
            <w:tcW w:w="922" w:type="dxa"/>
          </w:tcPr>
          <w:p w14:paraId="5615AFCC" w14:textId="35651CB0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9060AB7" w14:textId="0C1FA762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17D5CDA6" w14:textId="1886F2DC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03F1181" w14:textId="3623DAA0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</w:tcPr>
          <w:p w14:paraId="0E8F3E2F" w14:textId="166EDD13" w:rsidR="000C195B" w:rsidRPr="00D46D4B" w:rsidRDefault="000C195B" w:rsidP="000C195B">
            <w:pPr>
              <w:jc w:val="center"/>
              <w:rPr>
                <w:rFonts w:cstheme="minorHAnsi"/>
              </w:rPr>
            </w:pPr>
          </w:p>
        </w:tc>
      </w:tr>
    </w:tbl>
    <w:p w14:paraId="520486A6" w14:textId="1E2EEE16" w:rsidR="007C4ED1" w:rsidRPr="006614CF" w:rsidRDefault="007C4ED1" w:rsidP="007C4ED1">
      <w:pPr>
        <w:rPr>
          <w:rFonts w:cstheme="minorHAnsi"/>
          <w:color w:val="FF0000"/>
          <w:sz w:val="24"/>
          <w:szCs w:val="24"/>
        </w:rPr>
      </w:pPr>
    </w:p>
    <w:p w14:paraId="09708668" w14:textId="3CE0F10A" w:rsidR="00FC54D0" w:rsidRDefault="00FC54D0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42200742" w14:textId="77777777" w:rsidR="00D46D4B" w:rsidRPr="00DA5BAF" w:rsidRDefault="00D46D4B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1C8BDB63" w14:textId="3C6C14C5" w:rsidR="00FC54D0" w:rsidRPr="00DA5BAF" w:rsidRDefault="00FC54D0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19659F10" w14:textId="6A93E5F4" w:rsidR="00FC54D0" w:rsidRPr="00DA5BAF" w:rsidRDefault="00FC54D0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46E9A3DF" w14:textId="77777777" w:rsidR="00FC54D0" w:rsidRPr="00DA5BAF" w:rsidRDefault="00FC54D0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12AE6573" w14:textId="77777777" w:rsidR="007C4ED1" w:rsidRDefault="007C4ED1" w:rsidP="007C4ED1">
      <w:pPr>
        <w:keepNext/>
        <w:widowControl/>
        <w:ind w:left="142"/>
        <w:jc w:val="center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lastRenderedPageBreak/>
        <w:t>Tabela 2. Informações sobre as linhas gerais de aplicação dos valores arrecadados com a cobrança pelo uso dos recursos hídricos, por bacia hidrográfica, por ano</w:t>
      </w:r>
    </w:p>
    <w:p w14:paraId="462BAC36" w14:textId="77777777" w:rsidR="00D46D4B" w:rsidRPr="00DA5BAF" w:rsidRDefault="00D46D4B" w:rsidP="007C4ED1">
      <w:pPr>
        <w:keepNext/>
        <w:widowControl/>
        <w:ind w:left="142"/>
        <w:jc w:val="center"/>
        <w:rPr>
          <w:rFonts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5"/>
        <w:gridCol w:w="3657"/>
        <w:gridCol w:w="2155"/>
        <w:gridCol w:w="2409"/>
      </w:tblGrid>
      <w:tr w:rsidR="00DA5BAF" w:rsidRPr="00D46D4B" w14:paraId="7BC73E4C" w14:textId="77777777" w:rsidTr="00D671CB">
        <w:trPr>
          <w:cantSplit/>
          <w:trHeight w:val="756"/>
          <w:jc w:val="center"/>
        </w:trPr>
        <w:tc>
          <w:tcPr>
            <w:tcW w:w="5932" w:type="dxa"/>
            <w:gridSpan w:val="2"/>
            <w:shd w:val="clear" w:color="auto" w:fill="E2EFD9" w:themeFill="accent6" w:themeFillTint="33"/>
            <w:vAlign w:val="center"/>
          </w:tcPr>
          <w:p w14:paraId="4776A9C5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Aplicação dos valores arrecadados</w:t>
            </w:r>
          </w:p>
          <w:p w14:paraId="2E5BBEDD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Bacia Estadual</w:t>
            </w:r>
          </w:p>
          <w:p w14:paraId="10B5E507" w14:textId="77777777" w:rsidR="007C4ED1" w:rsidRPr="00D46D4B" w:rsidRDefault="007C4ED1" w:rsidP="00457EAE">
            <w:pPr>
              <w:jc w:val="center"/>
              <w:rPr>
                <w:rFonts w:cstheme="minorHAnsi"/>
                <w:i/>
              </w:rPr>
            </w:pPr>
            <w:r w:rsidRPr="00D46D4B">
              <w:rPr>
                <w:rFonts w:cstheme="minorHAnsi"/>
                <w:b/>
              </w:rPr>
              <w:t xml:space="preserve">(Nome da </w:t>
            </w:r>
            <w:proofErr w:type="spellStart"/>
            <w:r w:rsidRPr="00D46D4B">
              <w:rPr>
                <w:rFonts w:cstheme="minorHAnsi"/>
                <w:b/>
              </w:rPr>
              <w:t>bacia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  <w:proofErr w:type="spellStart"/>
            <w:r w:rsidRPr="00D46D4B">
              <w:rPr>
                <w:rFonts w:cstheme="minorHAnsi"/>
                <w:b/>
              </w:rPr>
              <w:t>hidrográfica</w:t>
            </w:r>
            <w:proofErr w:type="spellEnd"/>
            <w:r w:rsidRPr="00D46D4B">
              <w:rPr>
                <w:rFonts w:cstheme="minorHAnsi"/>
                <w:b/>
              </w:rPr>
              <w:t>)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</w:tcPr>
          <w:p w14:paraId="2D1FEE9F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R$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D1222A1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%</w:t>
            </w:r>
          </w:p>
        </w:tc>
      </w:tr>
      <w:tr w:rsidR="00DA5BAF" w:rsidRPr="00D46D4B" w14:paraId="5679E047" w14:textId="77777777" w:rsidTr="00457EAE">
        <w:trPr>
          <w:cantSplit/>
          <w:trHeight w:val="285"/>
          <w:jc w:val="center"/>
        </w:trPr>
        <w:tc>
          <w:tcPr>
            <w:tcW w:w="2275" w:type="dxa"/>
            <w:vMerge w:val="restart"/>
            <w:vAlign w:val="center"/>
          </w:tcPr>
          <w:p w14:paraId="25ADD236" w14:textId="77777777" w:rsidR="00DA5BAF" w:rsidRPr="00D46D4B" w:rsidRDefault="00DA5BAF" w:rsidP="00DA5BAF">
            <w:pPr>
              <w:jc w:val="center"/>
              <w:rPr>
                <w:rFonts w:cstheme="minorHAnsi"/>
                <w:b/>
                <w:i/>
              </w:rPr>
            </w:pPr>
            <w:r w:rsidRPr="00D46D4B">
              <w:rPr>
                <w:rFonts w:cstheme="minorHAnsi"/>
                <w:b/>
              </w:rPr>
              <w:t>GESTÃO</w:t>
            </w:r>
          </w:p>
        </w:tc>
        <w:tc>
          <w:tcPr>
            <w:tcW w:w="3657" w:type="dxa"/>
            <w:vAlign w:val="center"/>
          </w:tcPr>
          <w:p w14:paraId="18662AFA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55" w:type="dxa"/>
          </w:tcPr>
          <w:p w14:paraId="228B65A1" w14:textId="1982FCFC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58C69CCA" w14:textId="61C33988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6F5B456D" w14:textId="77777777" w:rsidTr="00457EAE">
        <w:trPr>
          <w:cantSplit/>
          <w:trHeight w:val="285"/>
          <w:jc w:val="center"/>
        </w:trPr>
        <w:tc>
          <w:tcPr>
            <w:tcW w:w="2275" w:type="dxa"/>
            <w:vMerge/>
            <w:textDirection w:val="btLr"/>
          </w:tcPr>
          <w:p w14:paraId="1C9DD70A" w14:textId="77777777" w:rsidR="00DA5BAF" w:rsidRPr="00D46D4B" w:rsidRDefault="00DA5BAF" w:rsidP="00DA5BAF">
            <w:pPr>
              <w:ind w:left="113" w:right="11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6E4F6CE7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55" w:type="dxa"/>
          </w:tcPr>
          <w:p w14:paraId="7811C4B0" w14:textId="3DC502C0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5CB38DFF" w14:textId="51301C93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242E7601" w14:textId="77777777" w:rsidTr="00457EAE">
        <w:trPr>
          <w:cantSplit/>
          <w:trHeight w:val="285"/>
          <w:jc w:val="center"/>
        </w:trPr>
        <w:tc>
          <w:tcPr>
            <w:tcW w:w="2275" w:type="dxa"/>
            <w:vMerge/>
            <w:textDirection w:val="btLr"/>
          </w:tcPr>
          <w:p w14:paraId="1B8365FA" w14:textId="77777777" w:rsidR="00DA5BAF" w:rsidRPr="00D46D4B" w:rsidRDefault="00DA5BAF" w:rsidP="00DA5BAF">
            <w:pPr>
              <w:ind w:left="113" w:right="11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1AEBF992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  <w:r w:rsidRPr="00D46D4B">
              <w:rPr>
                <w:rFonts w:cstheme="minorHAnsi"/>
              </w:rPr>
              <w:t>Sub-total</w:t>
            </w:r>
          </w:p>
        </w:tc>
        <w:tc>
          <w:tcPr>
            <w:tcW w:w="2155" w:type="dxa"/>
          </w:tcPr>
          <w:p w14:paraId="69D21008" w14:textId="1912CFDD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3ABDF360" w14:textId="4A07674D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416E758B" w14:textId="77777777" w:rsidTr="00457EAE">
        <w:trPr>
          <w:cantSplit/>
          <w:trHeight w:val="266"/>
          <w:jc w:val="center"/>
        </w:trPr>
        <w:tc>
          <w:tcPr>
            <w:tcW w:w="2275" w:type="dxa"/>
            <w:vMerge w:val="restart"/>
            <w:vAlign w:val="center"/>
          </w:tcPr>
          <w:p w14:paraId="2571CCD2" w14:textId="77777777" w:rsidR="00DA5BAF" w:rsidRPr="00D46D4B" w:rsidRDefault="00DA5BAF" w:rsidP="00DA5BAF">
            <w:pPr>
              <w:jc w:val="center"/>
              <w:rPr>
                <w:rFonts w:cstheme="minorHAnsi"/>
                <w:b/>
                <w:i/>
              </w:rPr>
            </w:pPr>
            <w:r w:rsidRPr="00D46D4B">
              <w:rPr>
                <w:rFonts w:cstheme="minorHAnsi"/>
                <w:b/>
              </w:rPr>
              <w:t>PLANEJAMENTO</w:t>
            </w:r>
          </w:p>
        </w:tc>
        <w:tc>
          <w:tcPr>
            <w:tcW w:w="3657" w:type="dxa"/>
            <w:vAlign w:val="center"/>
          </w:tcPr>
          <w:p w14:paraId="19CB6092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55" w:type="dxa"/>
          </w:tcPr>
          <w:p w14:paraId="2A447112" w14:textId="4D5248A8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1EB28394" w14:textId="01BD116E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5AB165D8" w14:textId="77777777" w:rsidTr="00457EAE">
        <w:trPr>
          <w:cantSplit/>
          <w:trHeight w:val="92"/>
          <w:jc w:val="center"/>
        </w:trPr>
        <w:tc>
          <w:tcPr>
            <w:tcW w:w="2275" w:type="dxa"/>
            <w:vMerge/>
            <w:textDirection w:val="btLr"/>
          </w:tcPr>
          <w:p w14:paraId="45A038DA" w14:textId="77777777" w:rsidR="00DA5BAF" w:rsidRPr="00D46D4B" w:rsidRDefault="00DA5BAF" w:rsidP="00DA5BAF">
            <w:pPr>
              <w:ind w:left="113" w:right="11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2EB1D77E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55" w:type="dxa"/>
          </w:tcPr>
          <w:p w14:paraId="77A4BD82" w14:textId="48B0B4AE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06072209" w14:textId="68BA2880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0B1334F5" w14:textId="77777777" w:rsidTr="00457EAE">
        <w:trPr>
          <w:cantSplit/>
          <w:trHeight w:val="236"/>
          <w:jc w:val="center"/>
        </w:trPr>
        <w:tc>
          <w:tcPr>
            <w:tcW w:w="2275" w:type="dxa"/>
            <w:vMerge/>
            <w:textDirection w:val="btLr"/>
          </w:tcPr>
          <w:p w14:paraId="629D009C" w14:textId="77777777" w:rsidR="00DA5BAF" w:rsidRPr="00D46D4B" w:rsidRDefault="00DA5BAF" w:rsidP="00DA5BAF">
            <w:pPr>
              <w:ind w:left="113" w:right="11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3C2D4527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55" w:type="dxa"/>
          </w:tcPr>
          <w:p w14:paraId="2FC2B2E6" w14:textId="1255B928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5B55F134" w14:textId="3E104C8E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27F06FFA" w14:textId="77777777" w:rsidTr="00457EAE">
        <w:trPr>
          <w:cantSplit/>
          <w:trHeight w:val="260"/>
          <w:jc w:val="center"/>
        </w:trPr>
        <w:tc>
          <w:tcPr>
            <w:tcW w:w="2275" w:type="dxa"/>
            <w:vMerge/>
            <w:textDirection w:val="btLr"/>
          </w:tcPr>
          <w:p w14:paraId="7AE33F0B" w14:textId="77777777" w:rsidR="00DA5BAF" w:rsidRPr="00D46D4B" w:rsidRDefault="00DA5BAF" w:rsidP="00DA5BAF">
            <w:pPr>
              <w:ind w:left="113" w:right="11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7AF670FE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  <w:r w:rsidRPr="00D46D4B">
              <w:rPr>
                <w:rFonts w:cstheme="minorHAnsi"/>
              </w:rPr>
              <w:t>Sub-total</w:t>
            </w:r>
          </w:p>
        </w:tc>
        <w:tc>
          <w:tcPr>
            <w:tcW w:w="2155" w:type="dxa"/>
          </w:tcPr>
          <w:p w14:paraId="5B59C4F8" w14:textId="6FA52CAF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1DE6524F" w14:textId="7DACF7A3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6473E4F4" w14:textId="77777777" w:rsidTr="00457EAE">
        <w:trPr>
          <w:cantSplit/>
          <w:trHeight w:val="260"/>
          <w:jc w:val="center"/>
        </w:trPr>
        <w:tc>
          <w:tcPr>
            <w:tcW w:w="2275" w:type="dxa"/>
            <w:textDirection w:val="btLr"/>
          </w:tcPr>
          <w:p w14:paraId="4E04840A" w14:textId="77777777" w:rsidR="00DA5BAF" w:rsidRPr="00D46D4B" w:rsidRDefault="00DA5BAF" w:rsidP="00DA5BAF">
            <w:pPr>
              <w:ind w:left="113" w:right="113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1E4A52A5" w14:textId="77777777" w:rsidR="00DA5BAF" w:rsidRPr="00D46D4B" w:rsidRDefault="00DA5BAF" w:rsidP="00DA5BAF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45143B5" w14:textId="39DADBBB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5C9F4055" w14:textId="2EB03B2C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533E8592" w14:textId="77777777" w:rsidTr="00457EAE">
        <w:trPr>
          <w:cantSplit/>
          <w:trHeight w:val="201"/>
          <w:jc w:val="center"/>
        </w:trPr>
        <w:tc>
          <w:tcPr>
            <w:tcW w:w="2275" w:type="dxa"/>
            <w:vMerge w:val="restart"/>
            <w:vAlign w:val="center"/>
          </w:tcPr>
          <w:p w14:paraId="4D2349F1" w14:textId="77777777" w:rsidR="00DA5BAF" w:rsidRPr="00D46D4B" w:rsidRDefault="00DA5BAF" w:rsidP="00DA5BAF">
            <w:pPr>
              <w:jc w:val="center"/>
              <w:rPr>
                <w:rFonts w:cstheme="minorHAnsi"/>
                <w:b/>
                <w:i/>
              </w:rPr>
            </w:pPr>
            <w:r w:rsidRPr="00D46D4B">
              <w:rPr>
                <w:rFonts w:cstheme="minorHAnsi"/>
                <w:b/>
              </w:rPr>
              <w:t>ESTRUTURAIS</w:t>
            </w:r>
          </w:p>
        </w:tc>
        <w:tc>
          <w:tcPr>
            <w:tcW w:w="3657" w:type="dxa"/>
            <w:vAlign w:val="center"/>
          </w:tcPr>
          <w:p w14:paraId="5DD89291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55" w:type="dxa"/>
          </w:tcPr>
          <w:p w14:paraId="587BB3B8" w14:textId="6C63B8F9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1CAA7B07" w14:textId="1C2C591F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22531379" w14:textId="77777777" w:rsidTr="00457EAE">
        <w:trPr>
          <w:cantSplit/>
          <w:trHeight w:val="423"/>
          <w:jc w:val="center"/>
        </w:trPr>
        <w:tc>
          <w:tcPr>
            <w:tcW w:w="2275" w:type="dxa"/>
            <w:vMerge/>
            <w:textDirection w:val="btLr"/>
          </w:tcPr>
          <w:p w14:paraId="20971D90" w14:textId="77777777" w:rsidR="00DA5BAF" w:rsidRPr="00D46D4B" w:rsidRDefault="00DA5BAF" w:rsidP="00DA5BAF">
            <w:pPr>
              <w:ind w:left="113" w:right="113"/>
              <w:rPr>
                <w:rFonts w:cstheme="minorHAnsi"/>
                <w:b/>
                <w:i/>
              </w:rPr>
            </w:pPr>
          </w:p>
        </w:tc>
        <w:tc>
          <w:tcPr>
            <w:tcW w:w="3657" w:type="dxa"/>
            <w:vAlign w:val="center"/>
          </w:tcPr>
          <w:p w14:paraId="6055E9E3" w14:textId="77777777" w:rsidR="00DA5BAF" w:rsidRPr="00D46D4B" w:rsidRDefault="00DA5BAF" w:rsidP="00DA5BAF">
            <w:pPr>
              <w:jc w:val="center"/>
              <w:rPr>
                <w:rFonts w:cstheme="minorHAnsi"/>
                <w:i/>
              </w:rPr>
            </w:pPr>
            <w:r w:rsidRPr="00D46D4B">
              <w:rPr>
                <w:rFonts w:cstheme="minorHAnsi"/>
              </w:rPr>
              <w:t>Sub-total</w:t>
            </w:r>
          </w:p>
        </w:tc>
        <w:tc>
          <w:tcPr>
            <w:tcW w:w="2155" w:type="dxa"/>
          </w:tcPr>
          <w:p w14:paraId="5AFA9BBB" w14:textId="75A18ADD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5B352ED9" w14:textId="48BC29EF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  <w:tr w:rsidR="00DA5BAF" w:rsidRPr="00D46D4B" w14:paraId="34EBED38" w14:textId="77777777" w:rsidTr="00457EAE">
        <w:trPr>
          <w:cantSplit/>
          <w:trHeight w:val="434"/>
          <w:jc w:val="center"/>
        </w:trPr>
        <w:tc>
          <w:tcPr>
            <w:tcW w:w="5932" w:type="dxa"/>
            <w:gridSpan w:val="2"/>
            <w:vAlign w:val="center"/>
          </w:tcPr>
          <w:p w14:paraId="681EDE39" w14:textId="77777777" w:rsidR="00DA5BAF" w:rsidRPr="00D46D4B" w:rsidRDefault="00DA5BAF" w:rsidP="00DA5BAF">
            <w:pPr>
              <w:jc w:val="center"/>
              <w:rPr>
                <w:rFonts w:cstheme="minorHAnsi"/>
                <w:b/>
                <w:i/>
              </w:rPr>
            </w:pPr>
            <w:r w:rsidRPr="00D46D4B">
              <w:rPr>
                <w:rFonts w:cstheme="minorHAnsi"/>
                <w:b/>
              </w:rPr>
              <w:t>TOTAL</w:t>
            </w:r>
          </w:p>
        </w:tc>
        <w:tc>
          <w:tcPr>
            <w:tcW w:w="2155" w:type="dxa"/>
          </w:tcPr>
          <w:p w14:paraId="034025AD" w14:textId="68FA627F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  <w:tc>
          <w:tcPr>
            <w:tcW w:w="2409" w:type="dxa"/>
          </w:tcPr>
          <w:p w14:paraId="4EF1FFB7" w14:textId="515946B5" w:rsidR="00DA5BAF" w:rsidRPr="00D46D4B" w:rsidRDefault="00DA5BAF" w:rsidP="00DA5BAF">
            <w:pPr>
              <w:spacing w:after="100" w:afterAutospacing="1"/>
              <w:ind w:right="-6"/>
              <w:jc w:val="center"/>
              <w:rPr>
                <w:rFonts w:cstheme="minorHAnsi"/>
                <w:b/>
                <w:color w:val="0000FF"/>
                <w:lang w:val="pt-BR"/>
              </w:rPr>
            </w:pPr>
          </w:p>
        </w:tc>
      </w:tr>
    </w:tbl>
    <w:p w14:paraId="59F850BD" w14:textId="3A8650AA" w:rsidR="007C4ED1" w:rsidRPr="00DA5BAF" w:rsidRDefault="007C4ED1" w:rsidP="007C4ED1">
      <w:pPr>
        <w:rPr>
          <w:rFonts w:cstheme="minorHAnsi"/>
          <w:sz w:val="24"/>
          <w:szCs w:val="24"/>
        </w:rPr>
      </w:pPr>
    </w:p>
    <w:p w14:paraId="4DD1501D" w14:textId="71FB57E0" w:rsidR="00FC54D0" w:rsidRPr="00DA5BAF" w:rsidRDefault="00FC54D0" w:rsidP="007C4ED1">
      <w:pPr>
        <w:rPr>
          <w:rFonts w:cstheme="minorHAnsi"/>
          <w:sz w:val="24"/>
          <w:szCs w:val="24"/>
          <w:lang w:val="pt-BR"/>
        </w:rPr>
      </w:pPr>
    </w:p>
    <w:p w14:paraId="263E42DF" w14:textId="77777777" w:rsidR="007C4ED1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t>Tabela 3. Listar e disponibilizar os estudos sobre a Cobrança pelo Uso de Recursos Hídricos desenvolvidos no Estado</w:t>
      </w:r>
    </w:p>
    <w:p w14:paraId="4DAFA41C" w14:textId="77777777" w:rsidR="00D46D4B" w:rsidRPr="00DA5BAF" w:rsidRDefault="00D46D4B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529"/>
        <w:gridCol w:w="6015"/>
      </w:tblGrid>
      <w:tr w:rsidR="00DA5BAF" w:rsidRPr="00D46D4B" w14:paraId="5DEB0E5E" w14:textId="77777777" w:rsidTr="00457EAE">
        <w:trPr>
          <w:jc w:val="center"/>
        </w:trPr>
        <w:tc>
          <w:tcPr>
            <w:tcW w:w="27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D98212E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Estudo</w:t>
            </w:r>
          </w:p>
          <w:p w14:paraId="103DB615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(</w:t>
            </w:r>
            <w:r w:rsidRPr="00D46D4B">
              <w:rPr>
                <w:rFonts w:cstheme="minorHAnsi"/>
                <w:b/>
                <w:u w:val="single"/>
                <w:lang w:val="pt-BR"/>
              </w:rPr>
              <w:t xml:space="preserve">anexar ou </w:t>
            </w:r>
            <w:proofErr w:type="spellStart"/>
            <w:r w:rsidRPr="00D46D4B">
              <w:rPr>
                <w:rFonts w:cstheme="minorHAnsi"/>
                <w:b/>
                <w:u w:val="single"/>
                <w:lang w:val="pt-BR"/>
              </w:rPr>
              <w:t>disponiblizar</w:t>
            </w:r>
            <w:proofErr w:type="spellEnd"/>
            <w:r w:rsidRPr="00D46D4B">
              <w:rPr>
                <w:rFonts w:cstheme="minorHAnsi"/>
                <w:b/>
                <w:u w:val="single"/>
                <w:lang w:val="pt-BR"/>
              </w:rPr>
              <w:t xml:space="preserve"> link de acesso</w:t>
            </w:r>
            <w:r w:rsidRPr="00D46D4B">
              <w:rPr>
                <w:rFonts w:cstheme="minorHAnsi"/>
                <w:b/>
                <w:lang w:val="pt-BR"/>
              </w:rPr>
              <w:t>)</w:t>
            </w:r>
          </w:p>
          <w:p w14:paraId="2A7F0B56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E2B58F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Entidade</w:t>
            </w:r>
            <w:proofErr w:type="spellEnd"/>
            <w:r w:rsidRPr="00D46D4B">
              <w:rPr>
                <w:rFonts w:cstheme="minorHAnsi"/>
                <w:b/>
              </w:rPr>
              <w:t>/</w:t>
            </w:r>
            <w:proofErr w:type="spellStart"/>
            <w:r w:rsidRPr="00D46D4B">
              <w:rPr>
                <w:rFonts w:cstheme="minorHAnsi"/>
                <w:b/>
              </w:rPr>
              <w:t>Colegiado</w:t>
            </w:r>
            <w:proofErr w:type="spellEnd"/>
          </w:p>
          <w:p w14:paraId="225C2E8E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que </w:t>
            </w:r>
            <w:proofErr w:type="spellStart"/>
            <w:r w:rsidRPr="00D46D4B">
              <w:rPr>
                <w:rFonts w:cstheme="minorHAnsi"/>
                <w:b/>
              </w:rPr>
              <w:t>desenvolveu</w:t>
            </w:r>
            <w:proofErr w:type="spellEnd"/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572BDE0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Descrição</w:t>
            </w:r>
            <w:proofErr w:type="spellEnd"/>
            <w:r w:rsidRPr="00D46D4B">
              <w:rPr>
                <w:rFonts w:cstheme="minorHAnsi"/>
                <w:b/>
              </w:rPr>
              <w:t xml:space="preserve"> da </w:t>
            </w:r>
            <w:proofErr w:type="spellStart"/>
            <w:r w:rsidRPr="00D46D4B">
              <w:rPr>
                <w:rFonts w:cstheme="minorHAnsi"/>
                <w:b/>
              </w:rPr>
              <w:t>Finalidade</w:t>
            </w:r>
            <w:proofErr w:type="spellEnd"/>
          </w:p>
        </w:tc>
      </w:tr>
      <w:tr w:rsidR="00DA5BAF" w:rsidRPr="00D46D4B" w14:paraId="27C051D2" w14:textId="77777777" w:rsidTr="00457EAE">
        <w:trPr>
          <w:jc w:val="center"/>
        </w:trPr>
        <w:tc>
          <w:tcPr>
            <w:tcW w:w="2791" w:type="dxa"/>
          </w:tcPr>
          <w:p w14:paraId="1D931DBE" w14:textId="28275AC7" w:rsidR="00DA5BAF" w:rsidRPr="00D46D4B" w:rsidRDefault="00DA5BAF" w:rsidP="00DA5BAF">
            <w:pPr>
              <w:jc w:val="center"/>
              <w:rPr>
                <w:rFonts w:cstheme="minorHAnsi"/>
              </w:rPr>
            </w:pPr>
          </w:p>
        </w:tc>
        <w:tc>
          <w:tcPr>
            <w:tcW w:w="2529" w:type="dxa"/>
          </w:tcPr>
          <w:p w14:paraId="2FE8C396" w14:textId="7C88D384" w:rsidR="00DA5BAF" w:rsidRPr="00D46D4B" w:rsidRDefault="00DA5BAF" w:rsidP="00DA5BAF">
            <w:pPr>
              <w:jc w:val="center"/>
              <w:rPr>
                <w:rFonts w:cstheme="minorHAnsi"/>
              </w:rPr>
            </w:pPr>
          </w:p>
        </w:tc>
        <w:tc>
          <w:tcPr>
            <w:tcW w:w="6015" w:type="dxa"/>
          </w:tcPr>
          <w:p w14:paraId="0FA428DD" w14:textId="4A6AC15C" w:rsidR="00DA5BAF" w:rsidRPr="00D46D4B" w:rsidRDefault="00DA5BAF" w:rsidP="00DA5BAF">
            <w:pPr>
              <w:jc w:val="center"/>
              <w:rPr>
                <w:rFonts w:cstheme="minorHAnsi"/>
              </w:rPr>
            </w:pPr>
          </w:p>
        </w:tc>
      </w:tr>
    </w:tbl>
    <w:p w14:paraId="0AF2388F" w14:textId="7DD08050" w:rsidR="00FC54D0" w:rsidRDefault="00FC54D0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189EFAA8" w14:textId="77777777" w:rsidR="00D46D4B" w:rsidRDefault="00D46D4B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50B7D4B3" w14:textId="77777777" w:rsidR="00D46D4B" w:rsidRDefault="00D46D4B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20E79B97" w14:textId="77777777" w:rsidR="00D46D4B" w:rsidRDefault="00D46D4B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42D78236" w14:textId="60AB22EA" w:rsidR="00DA5BAF" w:rsidRDefault="00DA5BAF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206747EC" w14:textId="353EE534" w:rsidR="00DA5BAF" w:rsidRDefault="00DA5BAF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48EBC5C5" w14:textId="77777777" w:rsidR="00DA5BAF" w:rsidRPr="00DA5BAF" w:rsidRDefault="00DA5BAF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2C752592" w14:textId="4ABF248F" w:rsidR="007C4ED1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t xml:space="preserve">Tabela 4. Listar os Normativos legais que regulamentam a cobrança pelo uso de recursos hídricos no Estado (Leis, Decretos, Deliberações/Portarias do Órgão Gestor, Deliberações/Resoluções do Conselho Estadual de Recursos Hídricos) </w:t>
      </w:r>
    </w:p>
    <w:p w14:paraId="7EBCDAD9" w14:textId="77777777" w:rsidR="00D46D4B" w:rsidRPr="00DA5BAF" w:rsidRDefault="00D46D4B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529"/>
        <w:gridCol w:w="6015"/>
      </w:tblGrid>
      <w:tr w:rsidR="00DA5BAF" w:rsidRPr="00D46D4B" w14:paraId="7A3AB063" w14:textId="77777777" w:rsidTr="00457EAE">
        <w:trPr>
          <w:jc w:val="center"/>
        </w:trPr>
        <w:tc>
          <w:tcPr>
            <w:tcW w:w="27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52F1EEB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Normativo Legal</w:t>
            </w:r>
          </w:p>
          <w:p w14:paraId="1BC1DEC9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(</w:t>
            </w:r>
            <w:r w:rsidRPr="00D46D4B">
              <w:rPr>
                <w:rFonts w:cstheme="minorHAnsi"/>
                <w:b/>
                <w:u w:val="single"/>
                <w:lang w:val="pt-BR"/>
              </w:rPr>
              <w:t>anexar ou disponibilizar link de acesso</w:t>
            </w:r>
            <w:r w:rsidRPr="00D46D4B">
              <w:rPr>
                <w:rFonts w:cstheme="minorHAnsi"/>
                <w:b/>
                <w:lang w:val="pt-BR"/>
              </w:rPr>
              <w:t>)</w:t>
            </w:r>
          </w:p>
          <w:p w14:paraId="778C8E72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41ABEA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Entidade</w:t>
            </w:r>
            <w:proofErr w:type="spellEnd"/>
            <w:r w:rsidRPr="00D46D4B">
              <w:rPr>
                <w:rFonts w:cstheme="minorHAnsi"/>
                <w:b/>
              </w:rPr>
              <w:t>/</w:t>
            </w:r>
            <w:proofErr w:type="spellStart"/>
            <w:r w:rsidRPr="00D46D4B">
              <w:rPr>
                <w:rFonts w:cstheme="minorHAnsi"/>
                <w:b/>
              </w:rPr>
              <w:t>Colegiado</w:t>
            </w:r>
            <w:proofErr w:type="spellEnd"/>
          </w:p>
          <w:p w14:paraId="006D1DA2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que </w:t>
            </w:r>
            <w:proofErr w:type="spellStart"/>
            <w:r w:rsidRPr="00D46D4B">
              <w:rPr>
                <w:rFonts w:cstheme="minorHAnsi"/>
                <w:b/>
              </w:rPr>
              <w:t>emitiu</w:t>
            </w:r>
            <w:proofErr w:type="spellEnd"/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16795C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Descrição</w:t>
            </w:r>
            <w:proofErr w:type="spellEnd"/>
            <w:r w:rsidRPr="00D46D4B">
              <w:rPr>
                <w:rFonts w:cstheme="minorHAnsi"/>
                <w:b/>
              </w:rPr>
              <w:t xml:space="preserve"> da </w:t>
            </w:r>
            <w:proofErr w:type="spellStart"/>
            <w:r w:rsidRPr="00D46D4B">
              <w:rPr>
                <w:rFonts w:cstheme="minorHAnsi"/>
                <w:b/>
              </w:rPr>
              <w:t>Finalidade</w:t>
            </w:r>
            <w:proofErr w:type="spellEnd"/>
          </w:p>
        </w:tc>
      </w:tr>
      <w:tr w:rsidR="00DA5BAF" w:rsidRPr="00D46D4B" w14:paraId="33177089" w14:textId="77777777" w:rsidTr="00457EAE">
        <w:trPr>
          <w:jc w:val="center"/>
        </w:trPr>
        <w:tc>
          <w:tcPr>
            <w:tcW w:w="2791" w:type="dxa"/>
          </w:tcPr>
          <w:p w14:paraId="388DB5FC" w14:textId="77777777" w:rsidR="007C4ED1" w:rsidRPr="00D46D4B" w:rsidRDefault="007C4ED1" w:rsidP="00457EAE">
            <w:pPr>
              <w:jc w:val="center"/>
              <w:rPr>
                <w:rFonts w:cstheme="minorHAnsi"/>
              </w:rPr>
            </w:pPr>
          </w:p>
        </w:tc>
        <w:tc>
          <w:tcPr>
            <w:tcW w:w="2529" w:type="dxa"/>
          </w:tcPr>
          <w:p w14:paraId="2F8B4D4E" w14:textId="77777777" w:rsidR="007C4ED1" w:rsidRPr="00D46D4B" w:rsidRDefault="007C4ED1" w:rsidP="00457EAE">
            <w:pPr>
              <w:jc w:val="center"/>
              <w:rPr>
                <w:rFonts w:cstheme="minorHAnsi"/>
              </w:rPr>
            </w:pPr>
          </w:p>
        </w:tc>
        <w:tc>
          <w:tcPr>
            <w:tcW w:w="6015" w:type="dxa"/>
          </w:tcPr>
          <w:p w14:paraId="0E216B20" w14:textId="77777777" w:rsidR="007C4ED1" w:rsidRPr="00D46D4B" w:rsidRDefault="007C4ED1" w:rsidP="00457EAE">
            <w:pPr>
              <w:jc w:val="center"/>
              <w:rPr>
                <w:rFonts w:cstheme="minorHAnsi"/>
              </w:rPr>
            </w:pPr>
          </w:p>
        </w:tc>
      </w:tr>
    </w:tbl>
    <w:p w14:paraId="2544FD4E" w14:textId="77777777" w:rsidR="007C4ED1" w:rsidRPr="00DA5BAF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</w:p>
    <w:p w14:paraId="62B66264" w14:textId="392D5DCC" w:rsidR="007C4ED1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t xml:space="preserve">Tabela 5. Listar os Normativos legais que instituem a cobrança pelo uso de recursos hídricos nas bacias hidrográficas do Estado (Deliberações/Resoluções sobre propostas de Cobrança do CBH; Deliberações/Resoluções do Conselho Estadual de Recursos Hídricos que aprovam a Cobrança proposta pelo CBH) no ano de </w:t>
      </w:r>
      <w:r w:rsidR="004D4CBF" w:rsidRPr="00DA5BAF">
        <w:rPr>
          <w:rFonts w:cstheme="minorHAnsi"/>
          <w:b/>
          <w:sz w:val="24"/>
          <w:szCs w:val="24"/>
          <w:lang w:val="pt-BR"/>
        </w:rPr>
        <w:t>202</w:t>
      </w:r>
      <w:r w:rsidR="00D46D4B">
        <w:rPr>
          <w:rFonts w:cstheme="minorHAnsi"/>
          <w:b/>
          <w:sz w:val="24"/>
          <w:szCs w:val="24"/>
          <w:lang w:val="pt-BR"/>
        </w:rPr>
        <w:t>3</w:t>
      </w:r>
    </w:p>
    <w:p w14:paraId="4E029A25" w14:textId="77777777" w:rsidR="00D46D4B" w:rsidRPr="00DA5BAF" w:rsidRDefault="00D46D4B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529"/>
        <w:gridCol w:w="6015"/>
      </w:tblGrid>
      <w:tr w:rsidR="00DA5BAF" w:rsidRPr="00D46D4B" w14:paraId="4C819E36" w14:textId="77777777" w:rsidTr="00457EAE">
        <w:trPr>
          <w:jc w:val="center"/>
        </w:trPr>
        <w:tc>
          <w:tcPr>
            <w:tcW w:w="27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9E973FE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Normativo Legal</w:t>
            </w:r>
          </w:p>
          <w:p w14:paraId="5C138CB2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  <w:r w:rsidRPr="00D46D4B">
              <w:rPr>
                <w:rFonts w:cstheme="minorHAnsi"/>
                <w:b/>
                <w:lang w:val="pt-BR"/>
              </w:rPr>
              <w:t>(</w:t>
            </w:r>
            <w:r w:rsidRPr="00D46D4B">
              <w:rPr>
                <w:rFonts w:cstheme="minorHAnsi"/>
                <w:b/>
                <w:u w:val="single"/>
                <w:lang w:val="pt-BR"/>
              </w:rPr>
              <w:t>anexar ou disponibilizar link de acesso</w:t>
            </w:r>
            <w:r w:rsidRPr="00D46D4B">
              <w:rPr>
                <w:rFonts w:cstheme="minorHAnsi"/>
                <w:b/>
                <w:lang w:val="pt-BR"/>
              </w:rPr>
              <w:t>)</w:t>
            </w:r>
          </w:p>
          <w:p w14:paraId="7509760E" w14:textId="77777777" w:rsidR="007C4ED1" w:rsidRPr="00D46D4B" w:rsidRDefault="007C4ED1" w:rsidP="00457EAE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52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702FEC9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Entidade</w:t>
            </w:r>
            <w:proofErr w:type="spellEnd"/>
            <w:r w:rsidRPr="00D46D4B">
              <w:rPr>
                <w:rFonts w:cstheme="minorHAnsi"/>
                <w:b/>
              </w:rPr>
              <w:t>/</w:t>
            </w:r>
            <w:proofErr w:type="spellStart"/>
            <w:r w:rsidRPr="00D46D4B">
              <w:rPr>
                <w:rFonts w:cstheme="minorHAnsi"/>
                <w:b/>
              </w:rPr>
              <w:t>Colegiado</w:t>
            </w:r>
            <w:proofErr w:type="spellEnd"/>
          </w:p>
          <w:p w14:paraId="18F516B3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que </w:t>
            </w:r>
            <w:proofErr w:type="spellStart"/>
            <w:r w:rsidRPr="00D46D4B">
              <w:rPr>
                <w:rFonts w:cstheme="minorHAnsi"/>
                <w:b/>
              </w:rPr>
              <w:t>emitiu</w:t>
            </w:r>
            <w:proofErr w:type="spellEnd"/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D7494EA" w14:textId="77777777" w:rsidR="007C4ED1" w:rsidRPr="00D46D4B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Descrição</w:t>
            </w:r>
            <w:proofErr w:type="spellEnd"/>
            <w:r w:rsidRPr="00D46D4B">
              <w:rPr>
                <w:rFonts w:cstheme="minorHAnsi"/>
                <w:b/>
              </w:rPr>
              <w:t xml:space="preserve"> da </w:t>
            </w:r>
            <w:proofErr w:type="spellStart"/>
            <w:r w:rsidRPr="00D46D4B">
              <w:rPr>
                <w:rFonts w:cstheme="minorHAnsi"/>
                <w:b/>
              </w:rPr>
              <w:t>Finalidade</w:t>
            </w:r>
            <w:proofErr w:type="spellEnd"/>
          </w:p>
        </w:tc>
      </w:tr>
      <w:tr w:rsidR="00DA5BAF" w:rsidRPr="00D46D4B" w14:paraId="23B298F1" w14:textId="77777777" w:rsidTr="00457EAE">
        <w:trPr>
          <w:jc w:val="center"/>
        </w:trPr>
        <w:tc>
          <w:tcPr>
            <w:tcW w:w="2791" w:type="dxa"/>
          </w:tcPr>
          <w:p w14:paraId="239F6937" w14:textId="55CB746F" w:rsidR="007C4ED1" w:rsidRPr="00D46D4B" w:rsidRDefault="007C4ED1" w:rsidP="00457EAE">
            <w:pPr>
              <w:jc w:val="center"/>
              <w:rPr>
                <w:rFonts w:cstheme="minorHAnsi"/>
              </w:rPr>
            </w:pPr>
          </w:p>
        </w:tc>
        <w:tc>
          <w:tcPr>
            <w:tcW w:w="2529" w:type="dxa"/>
          </w:tcPr>
          <w:p w14:paraId="35943687" w14:textId="77777777" w:rsidR="007C4ED1" w:rsidRPr="00D46D4B" w:rsidRDefault="007C4ED1" w:rsidP="00457EAE">
            <w:pPr>
              <w:jc w:val="center"/>
              <w:rPr>
                <w:rFonts w:cstheme="minorHAnsi"/>
              </w:rPr>
            </w:pPr>
          </w:p>
        </w:tc>
        <w:tc>
          <w:tcPr>
            <w:tcW w:w="6015" w:type="dxa"/>
          </w:tcPr>
          <w:p w14:paraId="11FCA0D4" w14:textId="77777777" w:rsidR="007C4ED1" w:rsidRPr="00D46D4B" w:rsidRDefault="007C4ED1" w:rsidP="00457EAE">
            <w:pPr>
              <w:jc w:val="center"/>
              <w:rPr>
                <w:rFonts w:cstheme="minorHAnsi"/>
              </w:rPr>
            </w:pPr>
          </w:p>
        </w:tc>
      </w:tr>
    </w:tbl>
    <w:p w14:paraId="15A22AAC" w14:textId="77777777" w:rsidR="007C4ED1" w:rsidRPr="00D46D4B" w:rsidRDefault="007C4ED1" w:rsidP="007C4ED1">
      <w:pPr>
        <w:widowControl/>
        <w:ind w:left="993"/>
        <w:rPr>
          <w:rFonts w:cstheme="minorHAnsi"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 xml:space="preserve">    1 </w:t>
      </w:r>
      <w:r w:rsidRPr="00D46D4B">
        <w:rPr>
          <w:rFonts w:cstheme="minorHAnsi"/>
          <w:bCs/>
          <w:sz w:val="20"/>
          <w:szCs w:val="20"/>
          <w:lang w:val="pt-BR"/>
        </w:rPr>
        <w:t>Preencher utilizando o Programa Microsoft Office Word e salvar em formato “DOC” e “PDF” para envio.</w:t>
      </w:r>
      <w:r w:rsidRPr="00D46D4B">
        <w:rPr>
          <w:rFonts w:cstheme="minorHAnsi"/>
          <w:b/>
          <w:sz w:val="20"/>
          <w:szCs w:val="20"/>
          <w:lang w:val="pt-BR"/>
        </w:rPr>
        <w:tab/>
      </w:r>
      <w:r w:rsidRPr="00D46D4B">
        <w:rPr>
          <w:rFonts w:cstheme="minorHAnsi"/>
          <w:b/>
          <w:sz w:val="20"/>
          <w:szCs w:val="20"/>
          <w:lang w:val="pt-BR"/>
        </w:rPr>
        <w:tab/>
      </w:r>
    </w:p>
    <w:p w14:paraId="094BC927" w14:textId="77777777" w:rsidR="007C4ED1" w:rsidRPr="00D46D4B" w:rsidRDefault="007C4ED1" w:rsidP="007C4ED1">
      <w:pPr>
        <w:ind w:left="1134" w:right="1245"/>
        <w:jc w:val="both"/>
        <w:rPr>
          <w:rFonts w:cstheme="minorHAnsi"/>
          <w:bCs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>2</w:t>
      </w:r>
      <w:r w:rsidRPr="00D46D4B">
        <w:rPr>
          <w:rFonts w:cstheme="minorHAnsi"/>
          <w:bCs/>
          <w:sz w:val="20"/>
          <w:szCs w:val="20"/>
          <w:lang w:val="pt-BR"/>
        </w:rPr>
        <w:t xml:space="preserve"> Caso não haja informações pertinentes ao que foi solicitado, favor declarar expressamente ou será considerado como ausência de informações para fins de certificação das metas do Progestão.</w:t>
      </w:r>
    </w:p>
    <w:p w14:paraId="3B708747" w14:textId="119A4DCC" w:rsidR="007C4ED1" w:rsidRPr="00D46D4B" w:rsidRDefault="007C4ED1" w:rsidP="007C4ED1">
      <w:pPr>
        <w:ind w:left="1134" w:right="1103"/>
        <w:jc w:val="both"/>
        <w:rPr>
          <w:rFonts w:cstheme="minorHAnsi"/>
          <w:bCs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>3</w:t>
      </w:r>
      <w:r w:rsidRPr="00D46D4B">
        <w:rPr>
          <w:rFonts w:cstheme="minorHAnsi"/>
          <w:bCs/>
          <w:sz w:val="20"/>
          <w:szCs w:val="20"/>
          <w:lang w:val="pt-BR"/>
        </w:rPr>
        <w:t xml:space="preserve"> Para as </w:t>
      </w:r>
      <w:r w:rsidR="004D4CBF" w:rsidRPr="00D46D4B">
        <w:rPr>
          <w:rFonts w:cstheme="minorHAnsi"/>
          <w:bCs/>
          <w:sz w:val="20"/>
          <w:szCs w:val="20"/>
          <w:lang w:val="pt-BR"/>
        </w:rPr>
        <w:t xml:space="preserve">Tabelas </w:t>
      </w:r>
      <w:r w:rsidRPr="00D46D4B">
        <w:rPr>
          <w:rFonts w:cstheme="minorHAnsi"/>
          <w:bCs/>
          <w:sz w:val="20"/>
          <w:szCs w:val="20"/>
          <w:lang w:val="pt-BR"/>
        </w:rPr>
        <w:t xml:space="preserve">4 e 5, favor conferir a listagem de atos normativos disponibilizados no Portal Gerencial sobre a Cobrança de Recursos Hídricos no Brasil e atualizar informações caso seja necessário (disponível em: </w:t>
      </w:r>
      <w:hyperlink r:id="rId8" w:history="1">
        <w:r w:rsidRPr="00D46D4B">
          <w:rPr>
            <w:rStyle w:val="Hyperlink"/>
            <w:rFonts w:cstheme="minorHAnsi"/>
            <w:bCs/>
            <w:i/>
            <w:color w:val="auto"/>
            <w:sz w:val="20"/>
            <w:szCs w:val="20"/>
            <w:lang w:val="pt-BR"/>
          </w:rPr>
          <w:t>www.ana.gov.br/gestao-da-agua/cobranca/normativos-cobranca</w:t>
        </w:r>
      </w:hyperlink>
      <w:r w:rsidRPr="00D46D4B">
        <w:rPr>
          <w:rFonts w:cstheme="minorHAnsi"/>
          <w:bCs/>
          <w:sz w:val="20"/>
          <w:szCs w:val="20"/>
          <w:lang w:val="pt-BR"/>
        </w:rPr>
        <w:t>)</w:t>
      </w:r>
    </w:p>
    <w:p w14:paraId="67028BC7" w14:textId="77777777" w:rsidR="007C4ED1" w:rsidRPr="00D46D4B" w:rsidRDefault="007C4ED1" w:rsidP="007C4ED1">
      <w:pPr>
        <w:spacing w:after="60"/>
        <w:ind w:right="-6"/>
        <w:jc w:val="center"/>
        <w:rPr>
          <w:rFonts w:cstheme="minorHAnsi"/>
          <w:b/>
          <w:sz w:val="20"/>
          <w:szCs w:val="20"/>
          <w:u w:val="single"/>
          <w:lang w:val="pt-BR"/>
        </w:rPr>
      </w:pPr>
    </w:p>
    <w:p w14:paraId="7144CB38" w14:textId="1E7B8961" w:rsidR="0052532C" w:rsidRDefault="0052532C" w:rsidP="007C4ED1">
      <w:pPr>
        <w:spacing w:after="60"/>
        <w:ind w:right="-6"/>
        <w:jc w:val="center"/>
        <w:rPr>
          <w:rFonts w:cstheme="minorHAnsi"/>
          <w:b/>
          <w:color w:val="0000FF"/>
          <w:sz w:val="24"/>
          <w:szCs w:val="24"/>
          <w:lang w:val="pt-BR"/>
        </w:rPr>
      </w:pPr>
    </w:p>
    <w:p w14:paraId="2E1920C4" w14:textId="77777777" w:rsidR="00D46D4B" w:rsidRDefault="00D46D4B" w:rsidP="007C4ED1">
      <w:pPr>
        <w:spacing w:after="60"/>
        <w:ind w:right="-6"/>
        <w:jc w:val="center"/>
        <w:rPr>
          <w:rFonts w:cstheme="minorHAnsi"/>
          <w:b/>
          <w:color w:val="0000FF"/>
          <w:sz w:val="24"/>
          <w:szCs w:val="24"/>
          <w:lang w:val="pt-BR"/>
        </w:rPr>
      </w:pPr>
    </w:p>
    <w:p w14:paraId="5C4C4BA2" w14:textId="77777777" w:rsidR="00D46D4B" w:rsidRDefault="00D46D4B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045214D3" w14:textId="5BF59A2C" w:rsidR="00DA5BAF" w:rsidRDefault="00DA5BA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78287AAC" w14:textId="180EF428" w:rsidR="00DA5BAF" w:rsidRDefault="00DA5BA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10B950FD" w14:textId="3064C511" w:rsidR="00DA5BAF" w:rsidRDefault="00DA5BA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24E8D7C6" w14:textId="77777777" w:rsidR="00DA5BAF" w:rsidRDefault="00DA5BAF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7A8EDD44" w14:textId="77777777" w:rsidR="00DA5BAF" w:rsidRPr="006614CF" w:rsidRDefault="00DA5BAF" w:rsidP="00D46D4B">
      <w:pPr>
        <w:spacing w:after="60"/>
        <w:ind w:right="-6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481CCD7A" w14:textId="792E7E91" w:rsidR="007C4ED1" w:rsidRPr="00DA5BAF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DA5BAF">
        <w:rPr>
          <w:rFonts w:cstheme="minorHAnsi"/>
          <w:b/>
          <w:sz w:val="24"/>
          <w:szCs w:val="24"/>
          <w:u w:val="single"/>
          <w:lang w:val="pt-BR"/>
        </w:rPr>
        <w:t xml:space="preserve">Fiscalização </w:t>
      </w:r>
      <w:r w:rsidR="004D4CBF" w:rsidRPr="00DA5BAF">
        <w:rPr>
          <w:rFonts w:cstheme="minorHAnsi"/>
          <w:b/>
          <w:sz w:val="24"/>
          <w:szCs w:val="24"/>
          <w:u w:val="single"/>
          <w:lang w:val="pt-BR"/>
        </w:rPr>
        <w:t xml:space="preserve">de </w:t>
      </w:r>
      <w:r w:rsidRPr="00DA5BAF">
        <w:rPr>
          <w:rFonts w:cstheme="minorHAnsi"/>
          <w:b/>
          <w:sz w:val="24"/>
          <w:szCs w:val="24"/>
          <w:u w:val="single"/>
          <w:lang w:val="pt-BR"/>
        </w:rPr>
        <w:t xml:space="preserve">Uso dos Recursos Hídricos </w:t>
      </w:r>
      <w:r w:rsidR="004D4CBF" w:rsidRPr="00DA5BAF">
        <w:rPr>
          <w:rFonts w:cstheme="minorHAnsi"/>
          <w:b/>
          <w:sz w:val="24"/>
          <w:szCs w:val="24"/>
          <w:u w:val="single"/>
          <w:lang w:val="pt-BR"/>
        </w:rPr>
        <w:t xml:space="preserve">de domínio </w:t>
      </w:r>
      <w:r w:rsidRPr="00DA5BAF">
        <w:rPr>
          <w:rFonts w:cstheme="minorHAnsi"/>
          <w:b/>
          <w:sz w:val="24"/>
          <w:szCs w:val="24"/>
          <w:u w:val="single"/>
          <w:lang w:val="pt-BR"/>
        </w:rPr>
        <w:t>estadua</w:t>
      </w:r>
      <w:r w:rsidR="004D4CBF" w:rsidRPr="00DA5BAF">
        <w:rPr>
          <w:rFonts w:cstheme="minorHAnsi"/>
          <w:b/>
          <w:sz w:val="24"/>
          <w:szCs w:val="24"/>
          <w:u w:val="single"/>
          <w:lang w:val="pt-BR"/>
        </w:rPr>
        <w:t>l</w:t>
      </w:r>
    </w:p>
    <w:p w14:paraId="14039F49" w14:textId="7AFE42C1" w:rsidR="007C4ED1" w:rsidRPr="00DA5BAF" w:rsidRDefault="007C4ED1" w:rsidP="007C4ED1">
      <w:pPr>
        <w:spacing w:after="120"/>
        <w:jc w:val="center"/>
        <w:rPr>
          <w:rFonts w:cstheme="minorHAnsi"/>
          <w:b/>
          <w:i/>
          <w:sz w:val="24"/>
          <w:szCs w:val="24"/>
          <w:lang w:val="pt-BR"/>
        </w:rPr>
      </w:pPr>
      <w:r w:rsidRPr="00DA5BAF">
        <w:rPr>
          <w:rFonts w:cstheme="minorHAnsi"/>
          <w:b/>
          <w:i/>
          <w:sz w:val="24"/>
          <w:szCs w:val="24"/>
          <w:lang w:val="pt-BR"/>
        </w:rPr>
        <w:t xml:space="preserve">Preencher com informações referentes ao ano de </w:t>
      </w:r>
      <w:r w:rsidR="004D4CBF" w:rsidRPr="00DA5BAF">
        <w:rPr>
          <w:rFonts w:cstheme="minorHAnsi"/>
          <w:b/>
          <w:i/>
          <w:sz w:val="24"/>
          <w:szCs w:val="24"/>
          <w:lang w:val="pt-BR"/>
        </w:rPr>
        <w:t>202</w:t>
      </w:r>
      <w:r w:rsidR="00D46D4B">
        <w:rPr>
          <w:rFonts w:cstheme="minorHAnsi"/>
          <w:b/>
          <w:i/>
          <w:sz w:val="24"/>
          <w:szCs w:val="24"/>
          <w:lang w:val="pt-BR"/>
        </w:rPr>
        <w:t>3</w:t>
      </w:r>
    </w:p>
    <w:p w14:paraId="6A025E74" w14:textId="77777777" w:rsidR="007C4ED1" w:rsidRPr="00DA5BAF" w:rsidRDefault="007C4ED1" w:rsidP="007C4ED1">
      <w:pPr>
        <w:jc w:val="center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t>Tabela 1. Quantitativo das campanhas de fiscalização realizadas – usuários vistoriados e notificados</w:t>
      </w:r>
    </w:p>
    <w:p w14:paraId="77EE650C" w14:textId="77777777" w:rsidR="007C4ED1" w:rsidRPr="00DA5BAF" w:rsidRDefault="007C4ED1" w:rsidP="007C4ED1">
      <w:pPr>
        <w:jc w:val="center"/>
        <w:rPr>
          <w:rFonts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396"/>
        <w:gridCol w:w="5975"/>
        <w:gridCol w:w="1984"/>
        <w:gridCol w:w="1843"/>
      </w:tblGrid>
      <w:tr w:rsidR="00C46557" w:rsidRPr="00D46D4B" w14:paraId="508BA925" w14:textId="77777777" w:rsidTr="008A084D">
        <w:trPr>
          <w:trHeight w:val="293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D46489E" w14:textId="77777777" w:rsidR="00C46557" w:rsidRPr="00D46D4B" w:rsidRDefault="00C46557" w:rsidP="008A084D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>MÊS</w:t>
            </w:r>
          </w:p>
        </w:tc>
        <w:tc>
          <w:tcPr>
            <w:tcW w:w="1396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C5CA438" w14:textId="77777777" w:rsidR="00C46557" w:rsidRPr="00D46D4B" w:rsidRDefault="00C46557" w:rsidP="008A084D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Quantidade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  <w:proofErr w:type="spellStart"/>
            <w:r w:rsidRPr="00D46D4B">
              <w:rPr>
                <w:rFonts w:cstheme="minorHAnsi"/>
                <w:b/>
              </w:rPr>
              <w:t>Campanhas</w:t>
            </w:r>
            <w:proofErr w:type="spellEnd"/>
          </w:p>
        </w:tc>
        <w:tc>
          <w:tcPr>
            <w:tcW w:w="5975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914FBD9" w14:textId="77777777" w:rsidR="00C46557" w:rsidRPr="00D46D4B" w:rsidRDefault="00C46557" w:rsidP="008A084D">
            <w:pPr>
              <w:jc w:val="center"/>
              <w:rPr>
                <w:rFonts w:cstheme="minorHAnsi"/>
                <w:b/>
              </w:rPr>
            </w:pPr>
            <w:proofErr w:type="spellStart"/>
            <w:r w:rsidRPr="00D46D4B">
              <w:rPr>
                <w:rFonts w:cstheme="minorHAnsi"/>
                <w:b/>
              </w:rPr>
              <w:t>Objetivos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  <w:proofErr w:type="spellStart"/>
            <w:r w:rsidRPr="00D46D4B">
              <w:rPr>
                <w:rFonts w:cstheme="minorHAnsi"/>
                <w:b/>
              </w:rPr>
              <w:t>principais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50E5EEB" w14:textId="77777777" w:rsidR="00C46557" w:rsidRPr="00D46D4B" w:rsidRDefault="00C46557" w:rsidP="008A084D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Nº </w:t>
            </w:r>
            <w:proofErr w:type="spellStart"/>
            <w:r w:rsidRPr="00D46D4B">
              <w:rPr>
                <w:rFonts w:cstheme="minorHAnsi"/>
                <w:b/>
              </w:rPr>
              <w:t>Usuários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  <w:proofErr w:type="spellStart"/>
            <w:r w:rsidRPr="00D46D4B">
              <w:rPr>
                <w:rFonts w:cstheme="minorHAnsi"/>
                <w:b/>
              </w:rPr>
              <w:t>Vistoriados</w:t>
            </w:r>
            <w:proofErr w:type="spellEnd"/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5C21DC" w14:textId="77777777" w:rsidR="00C46557" w:rsidRPr="00D46D4B" w:rsidRDefault="00C46557" w:rsidP="008A084D">
            <w:pPr>
              <w:jc w:val="center"/>
              <w:rPr>
                <w:rFonts w:cstheme="minorHAnsi"/>
                <w:b/>
              </w:rPr>
            </w:pPr>
            <w:r w:rsidRPr="00D46D4B">
              <w:rPr>
                <w:rFonts w:cstheme="minorHAnsi"/>
                <w:b/>
              </w:rPr>
              <w:t xml:space="preserve">Nº </w:t>
            </w:r>
            <w:proofErr w:type="spellStart"/>
            <w:r w:rsidRPr="00D46D4B">
              <w:rPr>
                <w:rFonts w:cstheme="minorHAnsi"/>
                <w:b/>
              </w:rPr>
              <w:t>Usuários</w:t>
            </w:r>
            <w:proofErr w:type="spellEnd"/>
            <w:r w:rsidRPr="00D46D4B">
              <w:rPr>
                <w:rFonts w:cstheme="minorHAnsi"/>
                <w:b/>
              </w:rPr>
              <w:t xml:space="preserve"> </w:t>
            </w:r>
            <w:proofErr w:type="spellStart"/>
            <w:r w:rsidRPr="00D46D4B">
              <w:rPr>
                <w:rFonts w:cstheme="minorHAnsi"/>
                <w:b/>
              </w:rPr>
              <w:t>Notificados</w:t>
            </w:r>
            <w:proofErr w:type="spellEnd"/>
          </w:p>
        </w:tc>
      </w:tr>
      <w:tr w:rsidR="00C46557" w:rsidRPr="00D46D4B" w14:paraId="1616DBC1" w14:textId="77777777" w:rsidTr="008A084D">
        <w:trPr>
          <w:trHeight w:val="293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14:paraId="18E4E170" w14:textId="77777777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Merge/>
            <w:shd w:val="clear" w:color="auto" w:fill="F2F2F2" w:themeFill="background1" w:themeFillShade="F2"/>
          </w:tcPr>
          <w:p w14:paraId="1FA935DE" w14:textId="77777777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Merge/>
            <w:shd w:val="clear" w:color="auto" w:fill="F2F2F2" w:themeFill="background1" w:themeFillShade="F2"/>
          </w:tcPr>
          <w:p w14:paraId="3984579F" w14:textId="77777777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5223DAA" w14:textId="77777777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DA46080" w14:textId="77777777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346B4ECB" w14:textId="77777777" w:rsidTr="008A084D">
        <w:trPr>
          <w:jc w:val="center"/>
        </w:trPr>
        <w:tc>
          <w:tcPr>
            <w:tcW w:w="1413" w:type="dxa"/>
          </w:tcPr>
          <w:p w14:paraId="05F93902" w14:textId="41F23F1F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450CB68D" w14:textId="4AFF5F27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13C41B3D" w14:textId="5F794956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6555A8BB" w14:textId="08131780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2370945" w14:textId="05BEE991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1FE30F0F" w14:textId="77777777" w:rsidTr="008A084D">
        <w:trPr>
          <w:jc w:val="center"/>
        </w:trPr>
        <w:tc>
          <w:tcPr>
            <w:tcW w:w="1413" w:type="dxa"/>
          </w:tcPr>
          <w:p w14:paraId="13BA9A77" w14:textId="00CDC83B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78C47D1A" w14:textId="3A76F625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25003F4A" w14:textId="5F362003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1588C2A4" w14:textId="2BC27CAF" w:rsidR="00C46557" w:rsidRPr="00D46D4B" w:rsidRDefault="00C46557" w:rsidP="008A084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A9FCF5E" w14:textId="056C6DF1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3B5059DE" w14:textId="77777777" w:rsidTr="008A084D">
        <w:trPr>
          <w:jc w:val="center"/>
        </w:trPr>
        <w:tc>
          <w:tcPr>
            <w:tcW w:w="1413" w:type="dxa"/>
          </w:tcPr>
          <w:p w14:paraId="64C577FB" w14:textId="2931FB8A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0698C79B" w14:textId="1617C6CA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2E2E3C9B" w14:textId="48C70501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3ED7E219" w14:textId="696E5530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B09A01C" w14:textId="71872A4A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61FA660C" w14:textId="77777777" w:rsidTr="008A084D">
        <w:trPr>
          <w:jc w:val="center"/>
        </w:trPr>
        <w:tc>
          <w:tcPr>
            <w:tcW w:w="1413" w:type="dxa"/>
          </w:tcPr>
          <w:p w14:paraId="149471B1" w14:textId="6829AA9D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1DDA5730" w14:textId="64DF5E18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5C4F95A4" w14:textId="461D15EF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42CA02C" w14:textId="7381656E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6F09B1E4" w14:textId="7D8BB3E5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635BD74F" w14:textId="77777777" w:rsidTr="008A084D">
        <w:trPr>
          <w:jc w:val="center"/>
        </w:trPr>
        <w:tc>
          <w:tcPr>
            <w:tcW w:w="1413" w:type="dxa"/>
          </w:tcPr>
          <w:p w14:paraId="5E29BBB1" w14:textId="005E31D9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02124D45" w14:textId="6576245F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132B0CFC" w14:textId="6AE16F42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59DECDF" w14:textId="421997CD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4695293D" w14:textId="21833875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76971B26" w14:textId="77777777" w:rsidTr="008A084D">
        <w:trPr>
          <w:jc w:val="center"/>
        </w:trPr>
        <w:tc>
          <w:tcPr>
            <w:tcW w:w="1413" w:type="dxa"/>
          </w:tcPr>
          <w:p w14:paraId="555FDCD8" w14:textId="7B90CFF9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59A840EE" w14:textId="517B203E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26CFCAF8" w14:textId="5317C205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0CAA6423" w14:textId="13AF9C9C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7FD05699" w14:textId="38AB036F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129F16DD" w14:textId="77777777" w:rsidTr="008A084D">
        <w:trPr>
          <w:jc w:val="center"/>
        </w:trPr>
        <w:tc>
          <w:tcPr>
            <w:tcW w:w="1413" w:type="dxa"/>
          </w:tcPr>
          <w:p w14:paraId="1DF96C7B" w14:textId="6E4947B1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04C35EEA" w14:textId="2451B995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561CDB46" w14:textId="0D4828CB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2C14E2F9" w14:textId="527C8005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8543C6E" w14:textId="7D878168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  <w:tr w:rsidR="00C46557" w:rsidRPr="00D46D4B" w14:paraId="05CB9EFF" w14:textId="77777777" w:rsidTr="008A084D">
        <w:trPr>
          <w:jc w:val="center"/>
        </w:trPr>
        <w:tc>
          <w:tcPr>
            <w:tcW w:w="1413" w:type="dxa"/>
          </w:tcPr>
          <w:p w14:paraId="7C3CDA06" w14:textId="2DC1F2CD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396" w:type="dxa"/>
            <w:vAlign w:val="center"/>
          </w:tcPr>
          <w:p w14:paraId="45850BCB" w14:textId="3BEA7CC9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5975" w:type="dxa"/>
            <w:vAlign w:val="center"/>
          </w:tcPr>
          <w:p w14:paraId="1C224F14" w14:textId="54D9A061" w:rsidR="00C46557" w:rsidRPr="00D46D4B" w:rsidRDefault="00C46557" w:rsidP="008A084D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6B406E0E" w14:textId="7E6DC98A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21CB0D58" w14:textId="0C5044D8" w:rsidR="00C46557" w:rsidRPr="00D46D4B" w:rsidRDefault="00C46557" w:rsidP="008A084D">
            <w:pPr>
              <w:jc w:val="center"/>
              <w:rPr>
                <w:rFonts w:cstheme="minorHAnsi"/>
              </w:rPr>
            </w:pPr>
          </w:p>
        </w:tc>
      </w:tr>
    </w:tbl>
    <w:p w14:paraId="5C705323" w14:textId="77777777" w:rsidR="007C4ED1" w:rsidRPr="00DA5BAF" w:rsidRDefault="007C4ED1" w:rsidP="007C4ED1">
      <w:pPr>
        <w:spacing w:after="60"/>
        <w:ind w:right="-6"/>
        <w:rPr>
          <w:rFonts w:cstheme="minorHAnsi"/>
          <w:b/>
          <w:sz w:val="24"/>
          <w:szCs w:val="24"/>
        </w:rPr>
      </w:pPr>
    </w:p>
    <w:p w14:paraId="5C325FD9" w14:textId="77777777" w:rsidR="007C4ED1" w:rsidRPr="00D46D4B" w:rsidRDefault="007C4ED1" w:rsidP="007C4ED1">
      <w:pPr>
        <w:spacing w:after="60"/>
        <w:ind w:right="-6"/>
        <w:rPr>
          <w:rFonts w:cstheme="minorHAnsi"/>
          <w:b/>
          <w:lang w:val="pt-BR"/>
        </w:rPr>
      </w:pPr>
      <w:r w:rsidRPr="00D46D4B">
        <w:rPr>
          <w:rFonts w:cstheme="minorHAnsi"/>
          <w:b/>
          <w:lang w:val="pt-BR"/>
        </w:rPr>
        <w:t xml:space="preserve">Informações adicionais (não sujeitas a pontuação para certificação): </w:t>
      </w:r>
    </w:p>
    <w:p w14:paraId="1393E485" w14:textId="0D610828" w:rsidR="007C4ED1" w:rsidRPr="00D46D4B" w:rsidRDefault="007C4ED1" w:rsidP="007C4ED1">
      <w:pPr>
        <w:pStyle w:val="PargrafodaLista"/>
        <w:numPr>
          <w:ilvl w:val="0"/>
          <w:numId w:val="7"/>
        </w:numPr>
        <w:spacing w:after="60"/>
        <w:ind w:right="-6"/>
        <w:rPr>
          <w:rFonts w:asciiTheme="minorHAnsi" w:hAnsiTheme="minorHAnsi" w:cstheme="minorHAnsi"/>
        </w:rPr>
      </w:pPr>
      <w:r w:rsidRPr="00D46D4B">
        <w:rPr>
          <w:rFonts w:asciiTheme="minorHAnsi" w:hAnsiTheme="minorHAnsi" w:cstheme="minorHAnsi"/>
        </w:rPr>
        <w:t>Quais os critérios de priorização (breve descrição).</w:t>
      </w:r>
    </w:p>
    <w:p w14:paraId="61A10C27" w14:textId="0059BD74" w:rsidR="00D46D4B" w:rsidRPr="00D46D4B" w:rsidRDefault="007C4ED1" w:rsidP="007C4ED1">
      <w:pPr>
        <w:pStyle w:val="PargrafodaLista"/>
        <w:numPr>
          <w:ilvl w:val="0"/>
          <w:numId w:val="7"/>
        </w:numPr>
        <w:spacing w:after="60"/>
        <w:ind w:right="-6"/>
        <w:rPr>
          <w:rFonts w:asciiTheme="minorHAnsi" w:hAnsiTheme="minorHAnsi" w:cstheme="minorHAnsi"/>
        </w:rPr>
      </w:pPr>
      <w:r w:rsidRPr="00D46D4B">
        <w:rPr>
          <w:rFonts w:asciiTheme="minorHAnsi" w:hAnsiTheme="minorHAnsi" w:cstheme="minorHAnsi"/>
        </w:rPr>
        <w:t>Casos de sucesso – exemplificação breve.</w:t>
      </w:r>
    </w:p>
    <w:p w14:paraId="4E76EBAA" w14:textId="77777777" w:rsidR="007C4ED1" w:rsidRPr="00DA5BAF" w:rsidRDefault="007C4ED1" w:rsidP="007C4ED1">
      <w:pPr>
        <w:ind w:left="2835"/>
        <w:jc w:val="both"/>
        <w:rPr>
          <w:rFonts w:cstheme="minorHAnsi"/>
          <w:b/>
          <w:sz w:val="24"/>
          <w:szCs w:val="24"/>
          <w:lang w:val="pt-BR"/>
        </w:rPr>
      </w:pPr>
      <w:r w:rsidRPr="00DA5BAF">
        <w:rPr>
          <w:rFonts w:cstheme="minorHAnsi"/>
          <w:b/>
          <w:sz w:val="24"/>
          <w:szCs w:val="24"/>
          <w:lang w:val="pt-BR"/>
        </w:rPr>
        <w:t>Tabela 2. Georreferenciamento dos usuários fiscalizados pelo uso dos recursos hídricos</w:t>
      </w:r>
    </w:p>
    <w:p w14:paraId="433BB84B" w14:textId="77777777" w:rsidR="007C4ED1" w:rsidRPr="00DA5BAF" w:rsidRDefault="007C4ED1" w:rsidP="007C4ED1">
      <w:pPr>
        <w:ind w:left="2835"/>
        <w:rPr>
          <w:rFonts w:cstheme="minorHAnsi"/>
          <w:b/>
          <w:sz w:val="24"/>
          <w:szCs w:val="24"/>
          <w:lang w:val="pt-BR"/>
        </w:rPr>
      </w:pPr>
    </w:p>
    <w:tbl>
      <w:tblPr>
        <w:tblW w:w="949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1843"/>
      </w:tblGrid>
      <w:tr w:rsidR="00C46557" w:rsidRPr="00E36990" w14:paraId="22000883" w14:textId="77777777" w:rsidTr="00D671CB">
        <w:trPr>
          <w:trHeight w:val="521"/>
        </w:trPr>
        <w:tc>
          <w:tcPr>
            <w:tcW w:w="5954" w:type="dxa"/>
            <w:shd w:val="clear" w:color="auto" w:fill="E2EFD9" w:themeFill="accent6" w:themeFillTint="33"/>
            <w:vAlign w:val="center"/>
            <w:hideMark/>
          </w:tcPr>
          <w:p w14:paraId="58FBCAE5" w14:textId="77777777" w:rsidR="00C46557" w:rsidRPr="00F33722" w:rsidRDefault="00C46557" w:rsidP="008A084D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33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>Nome usuário fiscalizado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F33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>(pessoa física/pessoa jurídica)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  <w:hideMark/>
          </w:tcPr>
          <w:p w14:paraId="4EA3A575" w14:textId="77777777" w:rsidR="00C46557" w:rsidRPr="00F33722" w:rsidRDefault="00C46557" w:rsidP="008A084D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33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>Latitude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  <w:hideMark/>
          </w:tcPr>
          <w:p w14:paraId="770F536A" w14:textId="77777777" w:rsidR="00C46557" w:rsidRPr="00F33722" w:rsidRDefault="00C46557" w:rsidP="008A084D">
            <w:pPr>
              <w:widowControl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F337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pt-BR" w:eastAsia="pt-BR"/>
              </w:rPr>
              <w:t>Longitude</w:t>
            </w:r>
          </w:p>
        </w:tc>
      </w:tr>
      <w:tr w:rsidR="00C46557" w:rsidRPr="00E36990" w14:paraId="21491067" w14:textId="77777777" w:rsidTr="00D46D4B">
        <w:trPr>
          <w:trHeight w:hRule="exact" w:val="425"/>
        </w:trPr>
        <w:tc>
          <w:tcPr>
            <w:tcW w:w="5954" w:type="dxa"/>
            <w:shd w:val="clear" w:color="auto" w:fill="auto"/>
            <w:vAlign w:val="center"/>
          </w:tcPr>
          <w:p w14:paraId="76535EEE" w14:textId="63804106" w:rsidR="00C46557" w:rsidRPr="00F33722" w:rsidRDefault="00C46557" w:rsidP="00C46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DCC64" w14:textId="4B6B03DE" w:rsidR="00C46557" w:rsidRPr="00F33722" w:rsidRDefault="00C46557" w:rsidP="008A08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4702F3" w14:textId="69A3C936" w:rsidR="00C46557" w:rsidRPr="00F33722" w:rsidRDefault="00C46557" w:rsidP="008A08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6557" w:rsidRPr="00E36990" w14:paraId="64C5E878" w14:textId="77777777" w:rsidTr="00D46D4B">
        <w:trPr>
          <w:trHeight w:hRule="exact" w:val="425"/>
        </w:trPr>
        <w:tc>
          <w:tcPr>
            <w:tcW w:w="5954" w:type="dxa"/>
            <w:shd w:val="clear" w:color="auto" w:fill="auto"/>
            <w:vAlign w:val="center"/>
          </w:tcPr>
          <w:p w14:paraId="206903F4" w14:textId="7F3A693C" w:rsidR="00C46557" w:rsidRPr="00C46557" w:rsidRDefault="00C46557" w:rsidP="008A084D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975DD" w14:textId="47CF8552" w:rsidR="00C46557" w:rsidRPr="00F33722" w:rsidRDefault="00C46557" w:rsidP="008A08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BB9168" w14:textId="1466D394" w:rsidR="00C46557" w:rsidRPr="00F33722" w:rsidRDefault="00C46557" w:rsidP="008A08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6D4B" w:rsidRPr="00E36990" w14:paraId="79B9F779" w14:textId="77777777" w:rsidTr="00D46D4B">
        <w:trPr>
          <w:trHeight w:hRule="exact" w:val="425"/>
        </w:trPr>
        <w:tc>
          <w:tcPr>
            <w:tcW w:w="5954" w:type="dxa"/>
            <w:shd w:val="clear" w:color="auto" w:fill="auto"/>
            <w:vAlign w:val="center"/>
          </w:tcPr>
          <w:p w14:paraId="3CB4B691" w14:textId="77777777" w:rsidR="00D46D4B" w:rsidRPr="00C46557" w:rsidRDefault="00D46D4B" w:rsidP="008A084D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CCAF37" w14:textId="77777777" w:rsidR="00D46D4B" w:rsidRPr="00F33722" w:rsidRDefault="00D46D4B" w:rsidP="008A08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6AC950" w14:textId="77777777" w:rsidR="00D46D4B" w:rsidRPr="00F33722" w:rsidRDefault="00D46D4B" w:rsidP="008A08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7098AF" w14:textId="77777777" w:rsidR="007C4ED1" w:rsidRPr="00D46D4B" w:rsidRDefault="007C4ED1" w:rsidP="007C4ED1">
      <w:pPr>
        <w:rPr>
          <w:rFonts w:cstheme="minorHAnsi"/>
          <w:sz w:val="20"/>
          <w:szCs w:val="20"/>
        </w:rPr>
      </w:pPr>
    </w:p>
    <w:p w14:paraId="7F9E408C" w14:textId="77777777" w:rsidR="007C4ED1" w:rsidRPr="00D46D4B" w:rsidRDefault="007C4ED1" w:rsidP="007C4ED1">
      <w:pPr>
        <w:widowControl/>
        <w:ind w:left="1134"/>
        <w:rPr>
          <w:rFonts w:cstheme="minorHAnsi"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 xml:space="preserve">    1 </w:t>
      </w:r>
      <w:r w:rsidRPr="00D46D4B">
        <w:rPr>
          <w:rFonts w:cstheme="minorHAnsi"/>
          <w:bCs/>
          <w:sz w:val="20"/>
          <w:szCs w:val="20"/>
          <w:lang w:val="pt-BR"/>
        </w:rPr>
        <w:t>Preencher utilizando o Programa Microsoft Office Word e salvar em formato “DOC” e “PDF” para envio.</w:t>
      </w:r>
      <w:r w:rsidRPr="00D46D4B">
        <w:rPr>
          <w:rFonts w:cstheme="minorHAnsi"/>
          <w:b/>
          <w:sz w:val="20"/>
          <w:szCs w:val="20"/>
          <w:lang w:val="pt-BR"/>
        </w:rPr>
        <w:tab/>
      </w:r>
      <w:r w:rsidRPr="00D46D4B">
        <w:rPr>
          <w:rFonts w:cstheme="minorHAnsi"/>
          <w:b/>
          <w:sz w:val="20"/>
          <w:szCs w:val="20"/>
          <w:lang w:val="pt-BR"/>
        </w:rPr>
        <w:tab/>
      </w:r>
    </w:p>
    <w:p w14:paraId="751F25EE" w14:textId="77777777" w:rsidR="007C4ED1" w:rsidRPr="00D46D4B" w:rsidRDefault="007C4ED1" w:rsidP="007C4ED1">
      <w:pPr>
        <w:spacing w:after="60"/>
        <w:ind w:left="1276" w:right="1245"/>
        <w:jc w:val="both"/>
        <w:rPr>
          <w:rFonts w:cstheme="minorHAnsi"/>
          <w:bCs/>
          <w:sz w:val="20"/>
          <w:szCs w:val="20"/>
          <w:lang w:val="pt-BR"/>
        </w:rPr>
      </w:pPr>
      <w:r w:rsidRPr="00D46D4B">
        <w:rPr>
          <w:rFonts w:cstheme="minorHAnsi"/>
          <w:bCs/>
          <w:sz w:val="20"/>
          <w:szCs w:val="20"/>
          <w:vertAlign w:val="superscript"/>
          <w:lang w:val="pt-BR"/>
        </w:rPr>
        <w:t>2</w:t>
      </w:r>
      <w:r w:rsidRPr="00D46D4B">
        <w:rPr>
          <w:rFonts w:cstheme="minorHAnsi"/>
          <w:bCs/>
          <w:sz w:val="20"/>
          <w:szCs w:val="20"/>
          <w:lang w:val="pt-BR"/>
        </w:rPr>
        <w:t xml:space="preserve"> Caso não haja informações pertinentes ao que foi solicitado, favor declarar expressamente ou será considerado como ausência de informações para fins de certificação das metas do Progestão.</w:t>
      </w:r>
    </w:p>
    <w:p w14:paraId="2D80E5EB" w14:textId="45014402" w:rsidR="00C46557" w:rsidRDefault="00C46557" w:rsidP="00D46D4B">
      <w:pPr>
        <w:spacing w:after="60"/>
        <w:ind w:right="-6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5C9AE02F" w14:textId="3C9754A6" w:rsidR="00C46557" w:rsidRDefault="00C46557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58E3B393" w14:textId="3B2E8389" w:rsidR="007C4ED1" w:rsidRDefault="007C4ED1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0278E475" w14:textId="77777777" w:rsidR="00C46557" w:rsidRPr="006614CF" w:rsidRDefault="00C46557" w:rsidP="007C4ED1">
      <w:pPr>
        <w:spacing w:after="60"/>
        <w:ind w:right="-6"/>
        <w:jc w:val="center"/>
        <w:rPr>
          <w:rFonts w:cstheme="minorHAnsi"/>
          <w:b/>
          <w:color w:val="FF0000"/>
          <w:sz w:val="24"/>
          <w:szCs w:val="24"/>
          <w:u w:val="single"/>
          <w:lang w:val="pt-BR"/>
        </w:rPr>
      </w:pPr>
    </w:p>
    <w:p w14:paraId="326D0025" w14:textId="555FECB5" w:rsidR="007C4ED1" w:rsidRPr="00D46D4B" w:rsidRDefault="007C4ED1" w:rsidP="007C4ED1">
      <w:pPr>
        <w:spacing w:after="60"/>
        <w:ind w:right="-6"/>
        <w:jc w:val="center"/>
        <w:rPr>
          <w:rFonts w:cstheme="minorHAnsi"/>
          <w:b/>
          <w:sz w:val="24"/>
          <w:szCs w:val="24"/>
          <w:u w:val="single"/>
          <w:lang w:val="pt-BR"/>
        </w:rPr>
      </w:pPr>
      <w:r w:rsidRPr="00D46D4B">
        <w:rPr>
          <w:rFonts w:cstheme="minorHAnsi"/>
          <w:b/>
          <w:sz w:val="24"/>
          <w:szCs w:val="24"/>
          <w:u w:val="single"/>
          <w:lang w:val="pt-BR"/>
        </w:rPr>
        <w:t>Atos normativos estaduais</w:t>
      </w:r>
      <w:r w:rsidR="00D46D4B">
        <w:rPr>
          <w:rFonts w:cstheme="minorHAnsi"/>
          <w:b/>
          <w:sz w:val="24"/>
          <w:szCs w:val="24"/>
          <w:u w:val="single"/>
          <w:lang w:val="pt-BR"/>
        </w:rPr>
        <w:t xml:space="preserve"> de interesse para a gestão de recursos hídricos</w:t>
      </w:r>
    </w:p>
    <w:p w14:paraId="1AAB5AF1" w14:textId="578F9E58" w:rsidR="007C4ED1" w:rsidRPr="00DA5BAF" w:rsidRDefault="007C4ED1" w:rsidP="007C4ED1">
      <w:pPr>
        <w:spacing w:after="120"/>
        <w:jc w:val="center"/>
        <w:rPr>
          <w:rFonts w:cstheme="minorHAnsi"/>
          <w:b/>
          <w:i/>
          <w:sz w:val="24"/>
          <w:szCs w:val="24"/>
          <w:lang w:val="pt-BR"/>
        </w:rPr>
      </w:pPr>
      <w:r w:rsidRPr="00DA5BAF">
        <w:rPr>
          <w:rFonts w:cstheme="minorHAnsi"/>
          <w:b/>
          <w:i/>
          <w:sz w:val="24"/>
          <w:szCs w:val="24"/>
          <w:lang w:val="pt-BR"/>
        </w:rPr>
        <w:t xml:space="preserve">Preencher com informações referentes ao ano de </w:t>
      </w:r>
      <w:r w:rsidR="004D4CBF" w:rsidRPr="00DA5BAF">
        <w:rPr>
          <w:rFonts w:cstheme="minorHAnsi"/>
          <w:b/>
          <w:i/>
          <w:sz w:val="24"/>
          <w:szCs w:val="24"/>
          <w:lang w:val="pt-BR"/>
        </w:rPr>
        <w:t>202</w:t>
      </w:r>
      <w:r w:rsidR="00D46D4B">
        <w:rPr>
          <w:rFonts w:cstheme="minorHAnsi"/>
          <w:b/>
          <w:i/>
          <w:sz w:val="24"/>
          <w:szCs w:val="24"/>
          <w:lang w:val="pt-BR"/>
        </w:rPr>
        <w:t>3</w:t>
      </w:r>
    </w:p>
    <w:p w14:paraId="3ACC9EAD" w14:textId="77777777" w:rsidR="007C4ED1" w:rsidRPr="00DA5BAF" w:rsidRDefault="007C4ED1" w:rsidP="007C4ED1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asciiTheme="minorHAnsi" w:hAnsiTheme="minorHAnsi" w:cstheme="minorHAnsi"/>
          <w:b/>
          <w:i/>
          <w:sz w:val="24"/>
          <w:szCs w:val="24"/>
          <w:lang w:val="pt-BR"/>
        </w:rPr>
      </w:pPr>
    </w:p>
    <w:p w14:paraId="56F0257E" w14:textId="77777777" w:rsidR="007C4ED1" w:rsidRPr="00DA5BAF" w:rsidRDefault="007C4ED1" w:rsidP="007C4ED1">
      <w:pPr>
        <w:pStyle w:val="Corpodetexto"/>
        <w:tabs>
          <w:tab w:val="left" w:pos="7655"/>
        </w:tabs>
        <w:spacing w:before="120" w:after="240" w:line="226" w:lineRule="exact"/>
        <w:ind w:left="0" w:right="-31"/>
        <w:jc w:val="both"/>
        <w:rPr>
          <w:rFonts w:asciiTheme="minorHAnsi" w:hAnsiTheme="minorHAnsi" w:cstheme="minorHAnsi"/>
          <w:b/>
          <w:i/>
          <w:sz w:val="24"/>
          <w:szCs w:val="24"/>
          <w:lang w:val="pt-BR"/>
        </w:rPr>
      </w:pP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Quanto</w:t>
      </w:r>
      <w:r w:rsidRPr="00DA5BAF">
        <w:rPr>
          <w:rFonts w:asciiTheme="minorHAnsi" w:hAnsiTheme="minorHAnsi" w:cstheme="minorHAnsi"/>
          <w:b/>
          <w:i/>
          <w:spacing w:val="16"/>
          <w:sz w:val="24"/>
          <w:szCs w:val="24"/>
          <w:lang w:val="pt-BR"/>
        </w:rPr>
        <w:t xml:space="preserve"> </w:t>
      </w: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às</w:t>
      </w:r>
      <w:r w:rsidRPr="00DA5BAF">
        <w:rPr>
          <w:rFonts w:asciiTheme="minorHAnsi" w:hAnsiTheme="minorHAnsi" w:cstheme="minorHAnsi"/>
          <w:b/>
          <w:i/>
          <w:spacing w:val="17"/>
          <w:sz w:val="24"/>
          <w:szCs w:val="24"/>
          <w:lang w:val="pt-BR"/>
        </w:rPr>
        <w:t xml:space="preserve"> </w:t>
      </w: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informações</w:t>
      </w:r>
      <w:r w:rsidRPr="00DA5BAF">
        <w:rPr>
          <w:rFonts w:asciiTheme="minorHAnsi" w:hAnsiTheme="minorHAnsi" w:cstheme="minorHAnsi"/>
          <w:b/>
          <w:i/>
          <w:spacing w:val="18"/>
          <w:sz w:val="24"/>
          <w:szCs w:val="24"/>
          <w:lang w:val="pt-BR"/>
        </w:rPr>
        <w:t xml:space="preserve"> </w:t>
      </w: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relativas</w:t>
      </w:r>
      <w:r w:rsidRPr="00DA5BAF">
        <w:rPr>
          <w:rFonts w:asciiTheme="minorHAnsi" w:hAnsiTheme="minorHAnsi" w:cstheme="minorHAnsi"/>
          <w:b/>
          <w:i/>
          <w:spacing w:val="20"/>
          <w:sz w:val="24"/>
          <w:szCs w:val="24"/>
          <w:lang w:val="pt-BR"/>
        </w:rPr>
        <w:t xml:space="preserve"> </w:t>
      </w: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aos</w:t>
      </w:r>
      <w:r w:rsidRPr="00DA5BAF">
        <w:rPr>
          <w:rFonts w:asciiTheme="minorHAnsi" w:hAnsiTheme="minorHAnsi" w:cstheme="minorHAnsi"/>
          <w:b/>
          <w:i/>
          <w:spacing w:val="16"/>
          <w:sz w:val="24"/>
          <w:szCs w:val="24"/>
          <w:lang w:val="pt-BR"/>
        </w:rPr>
        <w:t xml:space="preserve"> </w:t>
      </w: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atos normativos estaduais,</w:t>
      </w:r>
      <w:r w:rsidRPr="00DA5BAF">
        <w:rPr>
          <w:rFonts w:asciiTheme="minorHAnsi" w:hAnsiTheme="minorHAnsi" w:cstheme="minorHAnsi"/>
          <w:b/>
          <w:i/>
          <w:spacing w:val="9"/>
          <w:sz w:val="24"/>
          <w:szCs w:val="24"/>
          <w:lang w:val="pt-BR"/>
        </w:rPr>
        <w:t xml:space="preserve"> solicita-se a identificação daqueles atos que o órgão estadual considere de relevância para se dar publicidade nos relatórios Conjuntura, como aqueles que </w:t>
      </w:r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 xml:space="preserve">indiquem alterações institucionais, marcos regulatórios </w:t>
      </w:r>
      <w:proofErr w:type="gramStart"/>
      <w:r w:rsidRPr="00DA5BAF">
        <w:rPr>
          <w:rFonts w:asciiTheme="minorHAnsi" w:hAnsiTheme="minorHAnsi" w:cstheme="minorHAnsi"/>
          <w:b/>
          <w:i/>
          <w:sz w:val="24"/>
          <w:szCs w:val="24"/>
          <w:lang w:val="pt-BR"/>
        </w:rPr>
        <w:t>estabelecidos, etc.</w:t>
      </w:r>
      <w:proofErr w:type="gramEnd"/>
    </w:p>
    <w:p w14:paraId="55DB3A06" w14:textId="77777777" w:rsidR="007C4ED1" w:rsidRPr="00DA5BAF" w:rsidRDefault="007C4ED1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348"/>
        <w:gridCol w:w="6015"/>
      </w:tblGrid>
      <w:tr w:rsidR="00DA5BAF" w:rsidRPr="009A4697" w14:paraId="7B8D4F39" w14:textId="77777777" w:rsidTr="00457EAE">
        <w:trPr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64DDD8E" w14:textId="77777777" w:rsidR="007C4ED1" w:rsidRPr="009A4697" w:rsidRDefault="007C4ED1" w:rsidP="00D671CB">
            <w:pPr>
              <w:jc w:val="center"/>
              <w:rPr>
                <w:rFonts w:cstheme="minorHAnsi"/>
                <w:b/>
                <w:lang w:val="pt-BR"/>
              </w:rPr>
            </w:pPr>
            <w:r w:rsidRPr="009A4697">
              <w:rPr>
                <w:rFonts w:cstheme="minorHAnsi"/>
                <w:b/>
                <w:lang w:val="pt-BR"/>
              </w:rPr>
              <w:t>Ato normativo</w:t>
            </w:r>
          </w:p>
          <w:p w14:paraId="2E12D6F7" w14:textId="6EFD4F9D" w:rsidR="007C4ED1" w:rsidRPr="00D671CB" w:rsidRDefault="007C4ED1" w:rsidP="00D671C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t-BR"/>
              </w:rPr>
            </w:pPr>
            <w:r w:rsidRPr="00D671CB">
              <w:rPr>
                <w:rFonts w:cstheme="minorHAnsi"/>
                <w:b/>
                <w:bCs/>
                <w:sz w:val="20"/>
                <w:szCs w:val="20"/>
                <w:lang w:val="pt-BR"/>
              </w:rPr>
              <w:t>(anexar ou disponibilizar link de acesso)</w:t>
            </w:r>
          </w:p>
        </w:tc>
        <w:tc>
          <w:tcPr>
            <w:tcW w:w="234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3CD7CED" w14:textId="77777777" w:rsidR="007C4ED1" w:rsidRPr="009A4697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9A4697">
              <w:rPr>
                <w:rFonts w:cstheme="minorHAnsi"/>
                <w:b/>
              </w:rPr>
              <w:t>Entidade</w:t>
            </w:r>
            <w:proofErr w:type="spellEnd"/>
            <w:r w:rsidRPr="009A4697">
              <w:rPr>
                <w:rFonts w:cstheme="minorHAnsi"/>
                <w:b/>
              </w:rPr>
              <w:t>/</w:t>
            </w:r>
            <w:proofErr w:type="spellStart"/>
            <w:r w:rsidRPr="009A4697">
              <w:rPr>
                <w:rFonts w:cstheme="minorHAnsi"/>
                <w:b/>
              </w:rPr>
              <w:t>Colegiado</w:t>
            </w:r>
            <w:proofErr w:type="spellEnd"/>
            <w:r w:rsidRPr="009A4697">
              <w:rPr>
                <w:rFonts w:cstheme="minorHAnsi"/>
                <w:b/>
              </w:rPr>
              <w:t xml:space="preserve"> que </w:t>
            </w:r>
            <w:proofErr w:type="spellStart"/>
            <w:r w:rsidRPr="009A4697">
              <w:rPr>
                <w:rFonts w:cstheme="minorHAnsi"/>
                <w:b/>
              </w:rPr>
              <w:t>emitiu</w:t>
            </w:r>
            <w:proofErr w:type="spellEnd"/>
          </w:p>
        </w:tc>
        <w:tc>
          <w:tcPr>
            <w:tcW w:w="60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D3E569C" w14:textId="77777777" w:rsidR="007C4ED1" w:rsidRPr="009A4697" w:rsidRDefault="007C4ED1" w:rsidP="00457EAE">
            <w:pPr>
              <w:jc w:val="center"/>
              <w:rPr>
                <w:rFonts w:cstheme="minorHAnsi"/>
                <w:b/>
              </w:rPr>
            </w:pPr>
            <w:proofErr w:type="spellStart"/>
            <w:r w:rsidRPr="009A4697">
              <w:rPr>
                <w:rFonts w:cstheme="minorHAnsi"/>
                <w:b/>
              </w:rPr>
              <w:t>Descrição</w:t>
            </w:r>
            <w:proofErr w:type="spellEnd"/>
            <w:r w:rsidRPr="009A4697">
              <w:rPr>
                <w:rFonts w:cstheme="minorHAnsi"/>
                <w:b/>
              </w:rPr>
              <w:t xml:space="preserve"> da Finalidade</w:t>
            </w:r>
          </w:p>
        </w:tc>
      </w:tr>
      <w:tr w:rsidR="00DA5BAF" w:rsidRPr="009A4697" w14:paraId="2E4A2418" w14:textId="77777777" w:rsidTr="00457EAE">
        <w:trPr>
          <w:jc w:val="center"/>
        </w:trPr>
        <w:tc>
          <w:tcPr>
            <w:tcW w:w="2972" w:type="dxa"/>
          </w:tcPr>
          <w:p w14:paraId="77253284" w14:textId="08D24675" w:rsidR="007C4ED1" w:rsidRPr="009A4697" w:rsidRDefault="007C4ED1" w:rsidP="00457EAE">
            <w:pPr>
              <w:jc w:val="center"/>
              <w:rPr>
                <w:rFonts w:cstheme="minorHAnsi"/>
                <w:color w:val="2F5496" w:themeColor="accent1" w:themeShade="BF"/>
                <w:lang w:val="pt-BR"/>
              </w:rPr>
            </w:pPr>
          </w:p>
        </w:tc>
        <w:tc>
          <w:tcPr>
            <w:tcW w:w="2348" w:type="dxa"/>
          </w:tcPr>
          <w:p w14:paraId="690FF90C" w14:textId="77777777" w:rsidR="007C4ED1" w:rsidRPr="009A4697" w:rsidRDefault="007C4ED1" w:rsidP="00457EAE">
            <w:pPr>
              <w:jc w:val="center"/>
              <w:rPr>
                <w:rFonts w:cstheme="minorHAnsi"/>
                <w:color w:val="2F5496" w:themeColor="accent1" w:themeShade="BF"/>
                <w:lang w:val="pt-BR"/>
              </w:rPr>
            </w:pPr>
          </w:p>
        </w:tc>
        <w:tc>
          <w:tcPr>
            <w:tcW w:w="6015" w:type="dxa"/>
          </w:tcPr>
          <w:p w14:paraId="24D22E62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</w:tr>
      <w:tr w:rsidR="00DA5BAF" w:rsidRPr="009A4697" w14:paraId="15C57F45" w14:textId="77777777" w:rsidTr="00457EAE">
        <w:trPr>
          <w:jc w:val="center"/>
        </w:trPr>
        <w:tc>
          <w:tcPr>
            <w:tcW w:w="2972" w:type="dxa"/>
          </w:tcPr>
          <w:p w14:paraId="6D5772ED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348" w:type="dxa"/>
          </w:tcPr>
          <w:p w14:paraId="4EE0CF81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6015" w:type="dxa"/>
          </w:tcPr>
          <w:p w14:paraId="218566CD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</w:tr>
      <w:tr w:rsidR="00DA5BAF" w:rsidRPr="009A4697" w14:paraId="31195E49" w14:textId="77777777" w:rsidTr="00457EAE">
        <w:trPr>
          <w:jc w:val="center"/>
        </w:trPr>
        <w:tc>
          <w:tcPr>
            <w:tcW w:w="2972" w:type="dxa"/>
          </w:tcPr>
          <w:p w14:paraId="54B047C4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348" w:type="dxa"/>
          </w:tcPr>
          <w:p w14:paraId="09BE11E8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6015" w:type="dxa"/>
          </w:tcPr>
          <w:p w14:paraId="5BC1B3BE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</w:tr>
      <w:tr w:rsidR="007C4ED1" w:rsidRPr="009A4697" w14:paraId="526039E5" w14:textId="77777777" w:rsidTr="00457EAE">
        <w:trPr>
          <w:jc w:val="center"/>
        </w:trPr>
        <w:tc>
          <w:tcPr>
            <w:tcW w:w="2972" w:type="dxa"/>
          </w:tcPr>
          <w:p w14:paraId="3542DD54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348" w:type="dxa"/>
          </w:tcPr>
          <w:p w14:paraId="6131ABF1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6015" w:type="dxa"/>
          </w:tcPr>
          <w:p w14:paraId="499E20E1" w14:textId="77777777" w:rsidR="007C4ED1" w:rsidRPr="009A4697" w:rsidRDefault="007C4ED1" w:rsidP="00457EAE">
            <w:pPr>
              <w:jc w:val="center"/>
              <w:rPr>
                <w:rFonts w:cstheme="minorHAnsi"/>
                <w:lang w:val="pt-BR"/>
              </w:rPr>
            </w:pPr>
          </w:p>
        </w:tc>
      </w:tr>
    </w:tbl>
    <w:p w14:paraId="5099DE15" w14:textId="77777777" w:rsidR="007C4ED1" w:rsidRPr="00DA5BAF" w:rsidRDefault="007C4ED1" w:rsidP="007C4ED1">
      <w:pPr>
        <w:spacing w:after="60"/>
        <w:ind w:right="-6"/>
        <w:rPr>
          <w:rFonts w:cstheme="minorHAnsi"/>
          <w:b/>
          <w:sz w:val="24"/>
          <w:szCs w:val="24"/>
          <w:lang w:val="pt-BR"/>
        </w:rPr>
      </w:pPr>
    </w:p>
    <w:p w14:paraId="39E9A7F1" w14:textId="77777777" w:rsidR="007C4ED1" w:rsidRPr="009A4697" w:rsidRDefault="007C4ED1" w:rsidP="007C4ED1">
      <w:pPr>
        <w:widowControl/>
        <w:ind w:left="1134"/>
        <w:rPr>
          <w:rFonts w:cstheme="minorHAnsi"/>
          <w:lang w:val="pt-BR"/>
        </w:rPr>
      </w:pPr>
      <w:r w:rsidRPr="009A4697">
        <w:rPr>
          <w:rFonts w:cstheme="minorHAnsi"/>
          <w:bCs/>
          <w:vertAlign w:val="superscript"/>
          <w:lang w:val="pt-BR"/>
        </w:rPr>
        <w:t xml:space="preserve">    1 </w:t>
      </w:r>
      <w:r w:rsidRPr="009A4697">
        <w:rPr>
          <w:rFonts w:cstheme="minorHAnsi"/>
          <w:bCs/>
          <w:lang w:val="pt-BR"/>
        </w:rPr>
        <w:t>Preencher utilizando o Programa Microsoft Office Word e salvar em formato “DOC” e “PDF” para envio.</w:t>
      </w:r>
      <w:r w:rsidRPr="009A4697">
        <w:rPr>
          <w:rFonts w:cstheme="minorHAnsi"/>
          <w:b/>
          <w:lang w:val="pt-BR"/>
        </w:rPr>
        <w:tab/>
      </w:r>
      <w:r w:rsidRPr="009A4697">
        <w:rPr>
          <w:rFonts w:cstheme="minorHAnsi"/>
          <w:b/>
          <w:lang w:val="pt-BR"/>
        </w:rPr>
        <w:tab/>
      </w:r>
    </w:p>
    <w:p w14:paraId="53DC99FF" w14:textId="77777777" w:rsidR="007C4ED1" w:rsidRPr="009A4697" w:rsidRDefault="007C4ED1" w:rsidP="007C4ED1">
      <w:pPr>
        <w:spacing w:after="60"/>
        <w:ind w:left="1276" w:right="1245"/>
        <w:jc w:val="both"/>
        <w:rPr>
          <w:rFonts w:cstheme="minorHAnsi"/>
          <w:bCs/>
          <w:lang w:val="pt-BR"/>
        </w:rPr>
      </w:pPr>
      <w:r w:rsidRPr="009A4697">
        <w:rPr>
          <w:rFonts w:cstheme="minorHAnsi"/>
          <w:bCs/>
          <w:vertAlign w:val="superscript"/>
          <w:lang w:val="pt-BR"/>
        </w:rPr>
        <w:t>2</w:t>
      </w:r>
      <w:r w:rsidRPr="009A4697">
        <w:rPr>
          <w:rFonts w:cstheme="minorHAnsi"/>
          <w:bCs/>
          <w:lang w:val="pt-BR"/>
        </w:rPr>
        <w:t xml:space="preserve"> Caso não haja informações pertinentes ao que foi solicitado, favor declarar expressamente ou será considerado como ausência de informações para fins de certificação das metas do Progestão.</w:t>
      </w:r>
    </w:p>
    <w:p w14:paraId="510CB67C" w14:textId="77777777" w:rsidR="007C4ED1" w:rsidRPr="009A4697" w:rsidRDefault="007C4ED1" w:rsidP="007C4ED1">
      <w:pPr>
        <w:spacing w:after="120"/>
        <w:ind w:right="-6"/>
        <w:jc w:val="center"/>
        <w:rPr>
          <w:rFonts w:cstheme="minorHAnsi"/>
          <w:b/>
          <w:lang w:val="pt-BR"/>
        </w:rPr>
      </w:pPr>
    </w:p>
    <w:p w14:paraId="6FC18DA2" w14:textId="77777777" w:rsidR="007C4ED1" w:rsidRPr="006614CF" w:rsidRDefault="007C4ED1" w:rsidP="007C4ED1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6F6370D7" w14:textId="77777777" w:rsidR="007C4ED1" w:rsidRPr="006614CF" w:rsidRDefault="007C4ED1" w:rsidP="007C4ED1">
      <w:pPr>
        <w:pStyle w:val="Corpodetexto"/>
        <w:tabs>
          <w:tab w:val="left" w:pos="810"/>
          <w:tab w:val="left" w:pos="7655"/>
        </w:tabs>
        <w:spacing w:before="0" w:after="120"/>
        <w:ind w:left="0" w:right="851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1E911E1D" w14:textId="72E10D21" w:rsidR="007C4ED1" w:rsidRDefault="007C4ED1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403D0C29" w14:textId="77777777" w:rsidR="007C4ED1" w:rsidRPr="006614CF" w:rsidRDefault="007C4ED1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010861A2" w14:textId="77777777" w:rsidR="007C4ED1" w:rsidRPr="006614CF" w:rsidRDefault="007C4ED1" w:rsidP="007C4ED1">
      <w:pPr>
        <w:rPr>
          <w:rFonts w:cstheme="minorHAnsi"/>
          <w:color w:val="FF0000"/>
          <w:sz w:val="24"/>
          <w:szCs w:val="24"/>
          <w:lang w:val="pt-BR"/>
        </w:rPr>
      </w:pPr>
    </w:p>
    <w:p w14:paraId="39962412" w14:textId="77777777" w:rsidR="007C4ED1" w:rsidRPr="006614CF" w:rsidRDefault="007C4ED1" w:rsidP="007C4ED1">
      <w:pPr>
        <w:rPr>
          <w:rFonts w:cstheme="minorHAnsi"/>
          <w:color w:val="FF0000"/>
          <w:sz w:val="24"/>
          <w:szCs w:val="24"/>
          <w:u w:val="single"/>
          <w:lang w:val="pt-BR"/>
        </w:rPr>
      </w:pPr>
    </w:p>
    <w:sectPr w:rsidR="007C4ED1" w:rsidRPr="006614CF" w:rsidSect="0003791F">
      <w:pgSz w:w="16838" w:h="11906" w:orient="landscape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48F"/>
    <w:multiLevelType w:val="hybridMultilevel"/>
    <w:tmpl w:val="EEA28284"/>
    <w:lvl w:ilvl="0" w:tplc="7B1EC12C">
      <w:numFmt w:val="bullet"/>
      <w:lvlText w:val=""/>
      <w:lvlJc w:val="left"/>
      <w:pPr>
        <w:ind w:left="2870" w:hanging="2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D6827F6">
      <w:numFmt w:val="bullet"/>
      <w:lvlText w:val="•"/>
      <w:lvlJc w:val="left"/>
      <w:pPr>
        <w:ind w:left="4183" w:hanging="227"/>
      </w:pPr>
      <w:rPr>
        <w:rFonts w:hint="default"/>
      </w:rPr>
    </w:lvl>
    <w:lvl w:ilvl="2" w:tplc="8398FDD4">
      <w:numFmt w:val="bullet"/>
      <w:lvlText w:val="•"/>
      <w:lvlJc w:val="left"/>
      <w:pPr>
        <w:ind w:left="5507" w:hanging="227"/>
      </w:pPr>
      <w:rPr>
        <w:rFonts w:hint="default"/>
      </w:rPr>
    </w:lvl>
    <w:lvl w:ilvl="3" w:tplc="61601770">
      <w:numFmt w:val="bullet"/>
      <w:lvlText w:val="•"/>
      <w:lvlJc w:val="left"/>
      <w:pPr>
        <w:ind w:left="6831" w:hanging="227"/>
      </w:pPr>
      <w:rPr>
        <w:rFonts w:hint="default"/>
      </w:rPr>
    </w:lvl>
    <w:lvl w:ilvl="4" w:tplc="A7167A84">
      <w:numFmt w:val="bullet"/>
      <w:lvlText w:val="•"/>
      <w:lvlJc w:val="left"/>
      <w:pPr>
        <w:ind w:left="8155" w:hanging="227"/>
      </w:pPr>
      <w:rPr>
        <w:rFonts w:hint="default"/>
      </w:rPr>
    </w:lvl>
    <w:lvl w:ilvl="5" w:tplc="897A79B2">
      <w:numFmt w:val="bullet"/>
      <w:lvlText w:val="•"/>
      <w:lvlJc w:val="left"/>
      <w:pPr>
        <w:ind w:left="9479" w:hanging="227"/>
      </w:pPr>
      <w:rPr>
        <w:rFonts w:hint="default"/>
      </w:rPr>
    </w:lvl>
    <w:lvl w:ilvl="6" w:tplc="20C0AD9C">
      <w:numFmt w:val="bullet"/>
      <w:lvlText w:val="•"/>
      <w:lvlJc w:val="left"/>
      <w:pPr>
        <w:ind w:left="10802" w:hanging="227"/>
      </w:pPr>
      <w:rPr>
        <w:rFonts w:hint="default"/>
      </w:rPr>
    </w:lvl>
    <w:lvl w:ilvl="7" w:tplc="D69250E0">
      <w:numFmt w:val="bullet"/>
      <w:lvlText w:val="•"/>
      <w:lvlJc w:val="left"/>
      <w:pPr>
        <w:ind w:left="12126" w:hanging="227"/>
      </w:pPr>
      <w:rPr>
        <w:rFonts w:hint="default"/>
      </w:rPr>
    </w:lvl>
    <w:lvl w:ilvl="8" w:tplc="3BD233CA">
      <w:numFmt w:val="bullet"/>
      <w:lvlText w:val="•"/>
      <w:lvlJc w:val="left"/>
      <w:pPr>
        <w:ind w:left="13450" w:hanging="227"/>
      </w:pPr>
      <w:rPr>
        <w:rFonts w:hint="default"/>
      </w:rPr>
    </w:lvl>
  </w:abstractNum>
  <w:abstractNum w:abstractNumId="1" w15:restartNumberingAfterBreak="0">
    <w:nsid w:val="0C8A4AEC"/>
    <w:multiLevelType w:val="hybridMultilevel"/>
    <w:tmpl w:val="74545358"/>
    <w:lvl w:ilvl="0" w:tplc="E4D20792">
      <w:start w:val="1"/>
      <w:numFmt w:val="lowerRoman"/>
      <w:lvlText w:val="%1."/>
      <w:lvlJc w:val="left"/>
      <w:pPr>
        <w:ind w:left="1235" w:hanging="244"/>
        <w:jc w:val="right"/>
      </w:pPr>
      <w:rPr>
        <w:rFonts w:ascii="Arial" w:eastAsia="Arial" w:hAnsi="Arial" w:hint="default"/>
        <w:sz w:val="20"/>
        <w:szCs w:val="20"/>
      </w:rPr>
    </w:lvl>
    <w:lvl w:ilvl="1" w:tplc="BDF27EB8">
      <w:start w:val="1"/>
      <w:numFmt w:val="bullet"/>
      <w:lvlText w:val="•"/>
      <w:lvlJc w:val="left"/>
      <w:pPr>
        <w:ind w:left="2142" w:hanging="244"/>
      </w:pPr>
      <w:rPr>
        <w:rFonts w:hint="default"/>
      </w:rPr>
    </w:lvl>
    <w:lvl w:ilvl="2" w:tplc="00AE7EBA">
      <w:start w:val="1"/>
      <w:numFmt w:val="bullet"/>
      <w:lvlText w:val="•"/>
      <w:lvlJc w:val="left"/>
      <w:pPr>
        <w:ind w:left="3049" w:hanging="244"/>
      </w:pPr>
      <w:rPr>
        <w:rFonts w:hint="default"/>
      </w:rPr>
    </w:lvl>
    <w:lvl w:ilvl="3" w:tplc="1E865F1E">
      <w:start w:val="1"/>
      <w:numFmt w:val="bullet"/>
      <w:lvlText w:val="•"/>
      <w:lvlJc w:val="left"/>
      <w:pPr>
        <w:ind w:left="3956" w:hanging="244"/>
      </w:pPr>
      <w:rPr>
        <w:rFonts w:hint="default"/>
      </w:rPr>
    </w:lvl>
    <w:lvl w:ilvl="4" w:tplc="61068DF6">
      <w:start w:val="1"/>
      <w:numFmt w:val="bullet"/>
      <w:lvlText w:val="•"/>
      <w:lvlJc w:val="left"/>
      <w:pPr>
        <w:ind w:left="4863" w:hanging="244"/>
      </w:pPr>
      <w:rPr>
        <w:rFonts w:hint="default"/>
      </w:rPr>
    </w:lvl>
    <w:lvl w:ilvl="5" w:tplc="AA8C2B5A">
      <w:start w:val="1"/>
      <w:numFmt w:val="bullet"/>
      <w:lvlText w:val="•"/>
      <w:lvlJc w:val="left"/>
      <w:pPr>
        <w:ind w:left="5771" w:hanging="244"/>
      </w:pPr>
      <w:rPr>
        <w:rFonts w:hint="default"/>
      </w:rPr>
    </w:lvl>
    <w:lvl w:ilvl="6" w:tplc="8454EFF0">
      <w:start w:val="1"/>
      <w:numFmt w:val="bullet"/>
      <w:lvlText w:val="•"/>
      <w:lvlJc w:val="left"/>
      <w:pPr>
        <w:ind w:left="6678" w:hanging="244"/>
      </w:pPr>
      <w:rPr>
        <w:rFonts w:hint="default"/>
      </w:rPr>
    </w:lvl>
    <w:lvl w:ilvl="7" w:tplc="64D4A53A">
      <w:start w:val="1"/>
      <w:numFmt w:val="bullet"/>
      <w:lvlText w:val="•"/>
      <w:lvlJc w:val="left"/>
      <w:pPr>
        <w:ind w:left="7585" w:hanging="244"/>
      </w:pPr>
      <w:rPr>
        <w:rFonts w:hint="default"/>
      </w:rPr>
    </w:lvl>
    <w:lvl w:ilvl="8" w:tplc="2BF829F4">
      <w:start w:val="1"/>
      <w:numFmt w:val="bullet"/>
      <w:lvlText w:val="•"/>
      <w:lvlJc w:val="left"/>
      <w:pPr>
        <w:ind w:left="8492" w:hanging="244"/>
      </w:pPr>
      <w:rPr>
        <w:rFonts w:hint="default"/>
      </w:rPr>
    </w:lvl>
  </w:abstractNum>
  <w:abstractNum w:abstractNumId="2" w15:restartNumberingAfterBreak="0">
    <w:nsid w:val="16515D4F"/>
    <w:multiLevelType w:val="hybridMultilevel"/>
    <w:tmpl w:val="FE942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10189"/>
    <w:multiLevelType w:val="hybridMultilevel"/>
    <w:tmpl w:val="5492D4F6"/>
    <w:lvl w:ilvl="0" w:tplc="7B4484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24B81"/>
    <w:multiLevelType w:val="hybridMultilevel"/>
    <w:tmpl w:val="C0DA2074"/>
    <w:lvl w:ilvl="0" w:tplc="0416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52EF5289"/>
    <w:multiLevelType w:val="hybridMultilevel"/>
    <w:tmpl w:val="240C6A16"/>
    <w:lvl w:ilvl="0" w:tplc="47CAA734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4E04E42"/>
    <w:multiLevelType w:val="hybridMultilevel"/>
    <w:tmpl w:val="875C393C"/>
    <w:lvl w:ilvl="0" w:tplc="1034DF78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13DD"/>
    <w:multiLevelType w:val="multilevel"/>
    <w:tmpl w:val="4E3A92FE"/>
    <w:lvl w:ilvl="0">
      <w:start w:val="1"/>
      <w:numFmt w:val="decimal"/>
      <w:lvlText w:val="%1."/>
      <w:lvlJc w:val="left"/>
      <w:pPr>
        <w:ind w:left="101" w:hanging="709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88" w:hanging="72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3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720"/>
      </w:pPr>
      <w:rPr>
        <w:rFonts w:hint="default"/>
      </w:rPr>
    </w:lvl>
  </w:abstractNum>
  <w:abstractNum w:abstractNumId="8" w15:restartNumberingAfterBreak="0">
    <w:nsid w:val="68566F59"/>
    <w:multiLevelType w:val="hybridMultilevel"/>
    <w:tmpl w:val="41BE6A0C"/>
    <w:lvl w:ilvl="0" w:tplc="0FD23172">
      <w:start w:val="1"/>
      <w:numFmt w:val="lowerLetter"/>
      <w:lvlText w:val="(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CDE4213"/>
    <w:multiLevelType w:val="hybridMultilevel"/>
    <w:tmpl w:val="0FFA4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81966"/>
    <w:multiLevelType w:val="hybridMultilevel"/>
    <w:tmpl w:val="0ACA3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10435">
    <w:abstractNumId w:val="7"/>
  </w:num>
  <w:num w:numId="2" w16cid:durableId="36857309">
    <w:abstractNumId w:val="1"/>
  </w:num>
  <w:num w:numId="3" w16cid:durableId="15386633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094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969821">
    <w:abstractNumId w:val="6"/>
  </w:num>
  <w:num w:numId="6" w16cid:durableId="19743089">
    <w:abstractNumId w:val="4"/>
  </w:num>
  <w:num w:numId="7" w16cid:durableId="95758242">
    <w:abstractNumId w:val="2"/>
  </w:num>
  <w:num w:numId="8" w16cid:durableId="1874809370">
    <w:abstractNumId w:val="0"/>
  </w:num>
  <w:num w:numId="9" w16cid:durableId="1458601631">
    <w:abstractNumId w:val="10"/>
  </w:num>
  <w:num w:numId="10" w16cid:durableId="1230268302">
    <w:abstractNumId w:val="9"/>
  </w:num>
  <w:num w:numId="11" w16cid:durableId="1369188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D1"/>
    <w:rsid w:val="000076E9"/>
    <w:rsid w:val="0003791F"/>
    <w:rsid w:val="00053B1F"/>
    <w:rsid w:val="000A5602"/>
    <w:rsid w:val="000C195B"/>
    <w:rsid w:val="000D379C"/>
    <w:rsid w:val="00115DF0"/>
    <w:rsid w:val="00161AD1"/>
    <w:rsid w:val="001C449A"/>
    <w:rsid w:val="002028D4"/>
    <w:rsid w:val="0027445E"/>
    <w:rsid w:val="002842F1"/>
    <w:rsid w:val="002F5CFB"/>
    <w:rsid w:val="002F7D95"/>
    <w:rsid w:val="0030458A"/>
    <w:rsid w:val="003240FB"/>
    <w:rsid w:val="00340B29"/>
    <w:rsid w:val="00366F06"/>
    <w:rsid w:val="0037657C"/>
    <w:rsid w:val="00410B79"/>
    <w:rsid w:val="00412A6E"/>
    <w:rsid w:val="0042284F"/>
    <w:rsid w:val="00457EAE"/>
    <w:rsid w:val="004B1433"/>
    <w:rsid w:val="004D4CBF"/>
    <w:rsid w:val="00523172"/>
    <w:rsid w:val="0052532C"/>
    <w:rsid w:val="005B6357"/>
    <w:rsid w:val="005D1FC7"/>
    <w:rsid w:val="005E517E"/>
    <w:rsid w:val="005E55D4"/>
    <w:rsid w:val="005F1142"/>
    <w:rsid w:val="00607352"/>
    <w:rsid w:val="00612B25"/>
    <w:rsid w:val="0061373A"/>
    <w:rsid w:val="00627C6A"/>
    <w:rsid w:val="00645274"/>
    <w:rsid w:val="006614CF"/>
    <w:rsid w:val="0069373D"/>
    <w:rsid w:val="006B2C20"/>
    <w:rsid w:val="006B3A2D"/>
    <w:rsid w:val="006F34F9"/>
    <w:rsid w:val="007463C3"/>
    <w:rsid w:val="007B083F"/>
    <w:rsid w:val="007C4ED1"/>
    <w:rsid w:val="007D226A"/>
    <w:rsid w:val="00800174"/>
    <w:rsid w:val="008026F2"/>
    <w:rsid w:val="00820A1F"/>
    <w:rsid w:val="00853FD2"/>
    <w:rsid w:val="008849D7"/>
    <w:rsid w:val="00893B48"/>
    <w:rsid w:val="008C4347"/>
    <w:rsid w:val="008E1736"/>
    <w:rsid w:val="00914B44"/>
    <w:rsid w:val="00942224"/>
    <w:rsid w:val="009942D4"/>
    <w:rsid w:val="009A4697"/>
    <w:rsid w:val="009B1F3E"/>
    <w:rsid w:val="009C56E4"/>
    <w:rsid w:val="00A02899"/>
    <w:rsid w:val="00A830DF"/>
    <w:rsid w:val="00AD4069"/>
    <w:rsid w:val="00AE2D62"/>
    <w:rsid w:val="00AF75EE"/>
    <w:rsid w:val="00B14958"/>
    <w:rsid w:val="00B5476C"/>
    <w:rsid w:val="00B67134"/>
    <w:rsid w:val="00BB1EB7"/>
    <w:rsid w:val="00BD49AF"/>
    <w:rsid w:val="00C02A78"/>
    <w:rsid w:val="00C46557"/>
    <w:rsid w:val="00C60FAA"/>
    <w:rsid w:val="00C82EDA"/>
    <w:rsid w:val="00C90E67"/>
    <w:rsid w:val="00CB0459"/>
    <w:rsid w:val="00CB2461"/>
    <w:rsid w:val="00CB6073"/>
    <w:rsid w:val="00CC1A33"/>
    <w:rsid w:val="00CE40F7"/>
    <w:rsid w:val="00CF6F97"/>
    <w:rsid w:val="00D239B2"/>
    <w:rsid w:val="00D42AC2"/>
    <w:rsid w:val="00D46D4B"/>
    <w:rsid w:val="00D60185"/>
    <w:rsid w:val="00D671CB"/>
    <w:rsid w:val="00DA5BAF"/>
    <w:rsid w:val="00DC4B2A"/>
    <w:rsid w:val="00DD01EA"/>
    <w:rsid w:val="00E1442C"/>
    <w:rsid w:val="00E55593"/>
    <w:rsid w:val="00E572A2"/>
    <w:rsid w:val="00E61C58"/>
    <w:rsid w:val="00EA0074"/>
    <w:rsid w:val="00EB47EC"/>
    <w:rsid w:val="00EF37DA"/>
    <w:rsid w:val="00EF61D6"/>
    <w:rsid w:val="00F34726"/>
    <w:rsid w:val="00F92082"/>
    <w:rsid w:val="00FC54D0"/>
    <w:rsid w:val="00FE5085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8786"/>
  <w15:chartTrackingRefBased/>
  <w15:docId w15:val="{84AEC9D6-4452-4C81-9376-C040EFC4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4ED1"/>
    <w:pPr>
      <w:widowControl w:val="0"/>
      <w:spacing w:after="0" w:line="240" w:lineRule="auto"/>
    </w:pPr>
    <w:rPr>
      <w:lang w:val="en-US"/>
    </w:rPr>
  </w:style>
  <w:style w:type="paragraph" w:styleId="Ttulo3">
    <w:name w:val="heading 3"/>
    <w:basedOn w:val="Normal"/>
    <w:link w:val="Ttulo3Char"/>
    <w:uiPriority w:val="1"/>
    <w:qFormat/>
    <w:rsid w:val="007C4ED1"/>
    <w:pPr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7C4ED1"/>
    <w:rPr>
      <w:rFonts w:ascii="Arial" w:eastAsia="Arial" w:hAnsi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C4ED1"/>
    <w:pPr>
      <w:spacing w:before="116"/>
      <w:ind w:left="1235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C4ED1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7C4E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ED1"/>
    <w:pPr>
      <w:ind w:left="821" w:hanging="720"/>
      <w:jc w:val="both"/>
    </w:pPr>
    <w:rPr>
      <w:rFonts w:ascii="Arial" w:eastAsia="Arial" w:hAnsi="Arial" w:cs="Arial"/>
      <w:lang w:val="pt-BR"/>
    </w:rPr>
  </w:style>
  <w:style w:type="table" w:styleId="Tabelacomgrade">
    <w:name w:val="Table Grid"/>
    <w:basedOn w:val="Tabelanormal"/>
    <w:uiPriority w:val="39"/>
    <w:rsid w:val="007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7C4ED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D406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572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72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72A2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7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72A2"/>
    <w:rPr>
      <w:b/>
      <w:bCs/>
      <w:sz w:val="20"/>
      <w:szCs w:val="20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4D4CB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09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098"/>
    <w:rPr>
      <w:rFonts w:ascii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BB1EB7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customStyle="1" w:styleId="conteudo-value">
    <w:name w:val="conteudo-value"/>
    <w:basedOn w:val="Fontepargpadro"/>
    <w:rsid w:val="00AF75EE"/>
  </w:style>
  <w:style w:type="paragraph" w:customStyle="1" w:styleId="LO-normal">
    <w:name w:val="LO-normal"/>
    <w:rsid w:val="00AF75EE"/>
    <w:pPr>
      <w:widowControl w:val="0"/>
      <w:suppressAutoHyphens/>
      <w:autoSpaceDN w:val="0"/>
      <w:spacing w:after="0" w:line="240" w:lineRule="auto"/>
      <w:textAlignment w:val="baseline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.gov.br/gestao-da-agua/cobranca/normativos-cobran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7DD641-3B7F-40E6-B5EA-C6C6812D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1800</Words>
  <Characters>9726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Tillmann Viana</dc:creator>
  <cp:keywords/>
  <dc:description/>
  <cp:lastModifiedBy>Laura Tillmann Viana</cp:lastModifiedBy>
  <cp:revision>5</cp:revision>
  <dcterms:created xsi:type="dcterms:W3CDTF">2023-12-12T16:41:00Z</dcterms:created>
  <dcterms:modified xsi:type="dcterms:W3CDTF">2023-12-13T02:56:00Z</dcterms:modified>
</cp:coreProperties>
</file>