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EA" w:rsidRDefault="006B39C2">
      <w:pPr>
        <w:rPr>
          <w:b/>
        </w:rPr>
      </w:pPr>
      <w:r w:rsidRPr="006B39C2">
        <w:rPr>
          <w:b/>
        </w:rPr>
        <w:t xml:space="preserve">Critérios mínimos para elaboração dos Planos de Capacitação para os Sistemas Estaduais de Recursos Hídricos (Meta 1.2: Capacitação em recursos Hídricos – </w:t>
      </w:r>
      <w:proofErr w:type="spellStart"/>
      <w:r w:rsidRPr="006B39C2">
        <w:rPr>
          <w:b/>
        </w:rPr>
        <w:t>Progestão</w:t>
      </w:r>
      <w:proofErr w:type="spellEnd"/>
      <w:r w:rsidRPr="006B39C2">
        <w:rPr>
          <w:b/>
        </w:rPr>
        <w:t xml:space="preserve"> II)</w:t>
      </w:r>
    </w:p>
    <w:p w:rsidR="00D34162" w:rsidRDefault="00D34162">
      <w:pPr>
        <w:rPr>
          <w:b/>
        </w:rPr>
      </w:pPr>
    </w:p>
    <w:p w:rsidR="00640725" w:rsidRPr="00E40489" w:rsidRDefault="00D34162">
      <w:r>
        <w:t xml:space="preserve">Na elaboração dos planos de capacitação, considerar no mínimo, </w:t>
      </w:r>
      <w:r w:rsidR="00F03C85">
        <w:t>o</w:t>
      </w:r>
      <w:r>
        <w:t xml:space="preserve">s seguintes </w:t>
      </w:r>
      <w:r w:rsidR="00F03C85">
        <w:t xml:space="preserve">itens </w:t>
      </w:r>
      <w:r>
        <w:t>(critérios mínimos)</w:t>
      </w:r>
      <w:r w:rsidR="00F03C85">
        <w:t xml:space="preserve"> do quadro abaixo</w:t>
      </w:r>
      <w: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2828"/>
        <w:gridCol w:w="2298"/>
        <w:gridCol w:w="2651"/>
        <w:gridCol w:w="3005"/>
      </w:tblGrid>
      <w:tr w:rsidR="0032679F" w:rsidTr="00E40489">
        <w:trPr>
          <w:trHeight w:val="746"/>
          <w:jc w:val="center"/>
        </w:trPr>
        <w:tc>
          <w:tcPr>
            <w:tcW w:w="2822" w:type="dxa"/>
          </w:tcPr>
          <w:p w:rsidR="0032679F" w:rsidRDefault="0032679F">
            <w:pPr>
              <w:rPr>
                <w:b/>
              </w:rPr>
            </w:pPr>
            <w:r>
              <w:rPr>
                <w:b/>
              </w:rPr>
              <w:t>Ente do Sistema Estadual</w:t>
            </w:r>
          </w:p>
        </w:tc>
        <w:tc>
          <w:tcPr>
            <w:tcW w:w="2828" w:type="dxa"/>
          </w:tcPr>
          <w:p w:rsidR="0032679F" w:rsidRDefault="0032679F" w:rsidP="00673339">
            <w:pPr>
              <w:rPr>
                <w:b/>
              </w:rPr>
            </w:pPr>
            <w:r>
              <w:rPr>
                <w:b/>
              </w:rPr>
              <w:t xml:space="preserve">Desafio de gestão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 recursos hídricos</w:t>
            </w:r>
            <w:r w:rsidRPr="006B39C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que a capacitação pode contribuir- </w:t>
            </w:r>
          </w:p>
        </w:tc>
        <w:tc>
          <w:tcPr>
            <w:tcW w:w="2298" w:type="dxa"/>
          </w:tcPr>
          <w:p w:rsidR="0032679F" w:rsidRDefault="0032679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</w:t>
            </w:r>
            <w:r w:rsidRPr="006B39C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ompetências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(entregas) relacionadas a esses</w:t>
            </w:r>
            <w:r w:rsidRPr="006B39C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desafios</w:t>
            </w:r>
          </w:p>
          <w:p w:rsidR="0032679F" w:rsidRPr="0032679F" w:rsidRDefault="0032679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(Vide Anexos 1 e 2)</w:t>
            </w:r>
          </w:p>
        </w:tc>
        <w:tc>
          <w:tcPr>
            <w:tcW w:w="2651" w:type="dxa"/>
          </w:tcPr>
          <w:p w:rsidR="0032679F" w:rsidRDefault="0032679F">
            <w:pPr>
              <w:rPr>
                <w:b/>
              </w:rPr>
            </w:pPr>
            <w:r>
              <w:rPr>
                <w:b/>
              </w:rPr>
              <w:t>Temas para o desenvolvimento das Capacidades (conhecimentos e habilidades)</w:t>
            </w:r>
          </w:p>
          <w:p w:rsidR="0032679F" w:rsidRDefault="0032679F">
            <w:pPr>
              <w:rPr>
                <w:b/>
              </w:rPr>
            </w:pPr>
            <w:r>
              <w:rPr>
                <w:b/>
              </w:rPr>
              <w:t>Vide Anexo 3</w:t>
            </w:r>
          </w:p>
          <w:p w:rsidR="0032679F" w:rsidRDefault="0032679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005" w:type="dxa"/>
          </w:tcPr>
          <w:p w:rsidR="0032679F" w:rsidRDefault="0032679F" w:rsidP="0032679F">
            <w:pPr>
              <w:rPr>
                <w:b/>
              </w:rPr>
            </w:pPr>
            <w:r>
              <w:rPr>
                <w:b/>
              </w:rPr>
              <w:t>Estratégia de implementação (vide Anexo 4)</w:t>
            </w:r>
          </w:p>
          <w:p w:rsidR="0032679F" w:rsidRDefault="0032679F">
            <w:pPr>
              <w:rPr>
                <w:b/>
              </w:rPr>
            </w:pPr>
          </w:p>
        </w:tc>
      </w:tr>
      <w:tr w:rsidR="0032679F" w:rsidTr="00E40489">
        <w:trPr>
          <w:trHeight w:val="423"/>
          <w:jc w:val="center"/>
        </w:trPr>
        <w:tc>
          <w:tcPr>
            <w:tcW w:w="2822" w:type="dxa"/>
          </w:tcPr>
          <w:p w:rsidR="0032679F" w:rsidRDefault="0032679F">
            <w:pPr>
              <w:rPr>
                <w:i/>
              </w:rPr>
            </w:pPr>
            <w:r>
              <w:rPr>
                <w:i/>
              </w:rPr>
              <w:t>Exemplo</w:t>
            </w:r>
          </w:p>
          <w:p w:rsidR="0032679F" w:rsidRPr="00755ABD" w:rsidRDefault="0032679F">
            <w:pPr>
              <w:rPr>
                <w:i/>
              </w:rPr>
            </w:pPr>
            <w:r>
              <w:rPr>
                <w:i/>
              </w:rPr>
              <w:t xml:space="preserve">Secretaria de Meio Ambiente e Recursos Hídricos </w:t>
            </w:r>
          </w:p>
        </w:tc>
        <w:tc>
          <w:tcPr>
            <w:tcW w:w="2828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2298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2651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3005" w:type="dxa"/>
          </w:tcPr>
          <w:p w:rsidR="0032679F" w:rsidRDefault="0032679F">
            <w:pPr>
              <w:rPr>
                <w:b/>
              </w:rPr>
            </w:pPr>
          </w:p>
        </w:tc>
      </w:tr>
      <w:tr w:rsidR="0032679F" w:rsidTr="00E40489">
        <w:trPr>
          <w:trHeight w:val="322"/>
          <w:jc w:val="center"/>
        </w:trPr>
        <w:tc>
          <w:tcPr>
            <w:tcW w:w="2822" w:type="dxa"/>
          </w:tcPr>
          <w:p w:rsidR="0032679F" w:rsidRDefault="0032679F">
            <w:pPr>
              <w:rPr>
                <w:i/>
              </w:rPr>
            </w:pPr>
            <w:r w:rsidRPr="00755ABD">
              <w:rPr>
                <w:i/>
              </w:rPr>
              <w:t>Ente 2</w:t>
            </w:r>
          </w:p>
          <w:p w:rsidR="0032679F" w:rsidRPr="00755ABD" w:rsidRDefault="0032679F">
            <w:pPr>
              <w:rPr>
                <w:i/>
              </w:rPr>
            </w:pPr>
            <w:r>
              <w:rPr>
                <w:i/>
              </w:rPr>
              <w:t>Conselho Estadual de Recursos Hídricos</w:t>
            </w:r>
          </w:p>
        </w:tc>
        <w:tc>
          <w:tcPr>
            <w:tcW w:w="2828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2298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2651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3005" w:type="dxa"/>
          </w:tcPr>
          <w:p w:rsidR="0032679F" w:rsidRDefault="0032679F">
            <w:pPr>
              <w:rPr>
                <w:b/>
              </w:rPr>
            </w:pPr>
          </w:p>
        </w:tc>
      </w:tr>
      <w:tr w:rsidR="0032679F" w:rsidTr="00E40489">
        <w:trPr>
          <w:trHeight w:val="209"/>
          <w:jc w:val="center"/>
        </w:trPr>
        <w:tc>
          <w:tcPr>
            <w:tcW w:w="2822" w:type="dxa"/>
          </w:tcPr>
          <w:p w:rsidR="0032679F" w:rsidRDefault="0032679F">
            <w:pPr>
              <w:rPr>
                <w:i/>
              </w:rPr>
            </w:pPr>
            <w:r w:rsidRPr="00755ABD">
              <w:rPr>
                <w:i/>
              </w:rPr>
              <w:t>Ente 3</w:t>
            </w:r>
          </w:p>
          <w:p w:rsidR="0032679F" w:rsidRPr="00755ABD" w:rsidRDefault="0032679F">
            <w:pPr>
              <w:rPr>
                <w:i/>
              </w:rPr>
            </w:pPr>
          </w:p>
        </w:tc>
        <w:tc>
          <w:tcPr>
            <w:tcW w:w="2828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2298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2651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3005" w:type="dxa"/>
          </w:tcPr>
          <w:p w:rsidR="0032679F" w:rsidRDefault="0032679F">
            <w:pPr>
              <w:rPr>
                <w:b/>
              </w:rPr>
            </w:pPr>
          </w:p>
        </w:tc>
      </w:tr>
      <w:tr w:rsidR="0032679F" w:rsidTr="00E40489">
        <w:trPr>
          <w:trHeight w:val="316"/>
          <w:jc w:val="center"/>
        </w:trPr>
        <w:tc>
          <w:tcPr>
            <w:tcW w:w="2822" w:type="dxa"/>
          </w:tcPr>
          <w:p w:rsidR="0032679F" w:rsidRDefault="0088285C">
            <w:pPr>
              <w:rPr>
                <w:i/>
              </w:rPr>
            </w:pPr>
            <w:r>
              <w:rPr>
                <w:i/>
              </w:rPr>
              <w:t>Ent</w:t>
            </w:r>
            <w:bookmarkStart w:id="0" w:name="_GoBack"/>
            <w:bookmarkEnd w:id="0"/>
            <w:r w:rsidR="0032679F" w:rsidRPr="00755ABD">
              <w:rPr>
                <w:i/>
              </w:rPr>
              <w:t>e 4</w:t>
            </w:r>
          </w:p>
          <w:p w:rsidR="0032679F" w:rsidRDefault="0032679F">
            <w:pPr>
              <w:rPr>
                <w:i/>
              </w:rPr>
            </w:pPr>
          </w:p>
          <w:p w:rsidR="0032679F" w:rsidRPr="00755ABD" w:rsidRDefault="0032679F">
            <w:pPr>
              <w:rPr>
                <w:i/>
              </w:rPr>
            </w:pPr>
            <w:r>
              <w:rPr>
                <w:i/>
              </w:rPr>
              <w:t>Etc.</w:t>
            </w:r>
          </w:p>
        </w:tc>
        <w:tc>
          <w:tcPr>
            <w:tcW w:w="2828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2298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2651" w:type="dxa"/>
          </w:tcPr>
          <w:p w:rsidR="0032679F" w:rsidRDefault="0032679F">
            <w:pPr>
              <w:rPr>
                <w:b/>
              </w:rPr>
            </w:pPr>
          </w:p>
        </w:tc>
        <w:tc>
          <w:tcPr>
            <w:tcW w:w="3005" w:type="dxa"/>
          </w:tcPr>
          <w:p w:rsidR="0032679F" w:rsidRDefault="0032679F">
            <w:pPr>
              <w:rPr>
                <w:b/>
              </w:rPr>
            </w:pPr>
          </w:p>
        </w:tc>
      </w:tr>
    </w:tbl>
    <w:p w:rsidR="0032679F" w:rsidRDefault="0032679F">
      <w:pPr>
        <w:rPr>
          <w:b/>
        </w:rPr>
      </w:pPr>
    </w:p>
    <w:p w:rsidR="00640725" w:rsidRDefault="00673339">
      <w:pPr>
        <w:rPr>
          <w:b/>
        </w:rPr>
      </w:pPr>
      <w:r>
        <w:rPr>
          <w:b/>
        </w:rPr>
        <w:t>PROGRAMAÇÃO ANUAL DE ATIVIDADES</w:t>
      </w:r>
    </w:p>
    <w:p w:rsidR="003958BE" w:rsidRDefault="00673339">
      <w:pPr>
        <w:rPr>
          <w:b/>
        </w:rPr>
      </w:pPr>
      <w:r>
        <w:rPr>
          <w:rFonts w:ascii="Calibri" w:eastAsia="Times New Roman" w:hAnsi="Calibri" w:cs="Times New Roman"/>
          <w:color w:val="000000"/>
          <w:lang w:eastAsia="pt-BR"/>
        </w:rPr>
        <w:t>Ao final de cada período</w:t>
      </w:r>
      <w:r w:rsidR="000D2851">
        <w:rPr>
          <w:rFonts w:ascii="Calibri" w:eastAsia="Times New Roman" w:hAnsi="Calibri" w:cs="Times New Roman"/>
          <w:color w:val="000000"/>
          <w:lang w:eastAsia="pt-BR"/>
        </w:rPr>
        <w:t xml:space="preserve"> do </w:t>
      </w:r>
      <w:proofErr w:type="spellStart"/>
      <w:r w:rsidR="000D2851">
        <w:rPr>
          <w:rFonts w:ascii="Calibri" w:eastAsia="Times New Roman" w:hAnsi="Calibri" w:cs="Times New Roman"/>
          <w:color w:val="000000"/>
          <w:lang w:eastAsia="pt-BR"/>
        </w:rPr>
        <w:t>Progestão</w:t>
      </w:r>
      <w:proofErr w:type="spellEnd"/>
      <w:r>
        <w:rPr>
          <w:rFonts w:ascii="Calibri" w:eastAsia="Times New Roman" w:hAnsi="Calibri" w:cs="Times New Roman"/>
          <w:color w:val="000000"/>
          <w:lang w:eastAsia="pt-BR"/>
        </w:rPr>
        <w:t xml:space="preserve"> será necessária a entrega de uma programação anual de atividades (por ex.: ao final de 2017, a programação de atividades de 2018 deve ser entregue juntamente com o plano de capacitação)</w:t>
      </w:r>
      <w:r w:rsidR="00137BC7">
        <w:rPr>
          <w:rFonts w:ascii="Calibri" w:eastAsia="Times New Roman" w:hAnsi="Calibri" w:cs="Times New Roman"/>
          <w:color w:val="000000"/>
          <w:lang w:eastAsia="pt-BR"/>
        </w:rPr>
        <w:t xml:space="preserve">. </w:t>
      </w:r>
      <w:r w:rsidR="000D2851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137BC7">
        <w:rPr>
          <w:rFonts w:ascii="Calibri" w:eastAsia="Times New Roman" w:hAnsi="Calibri" w:cs="Times New Roman"/>
          <w:color w:val="000000"/>
          <w:lang w:eastAsia="pt-BR"/>
        </w:rPr>
        <w:t>A programação anual deverá ser composta pelo conjunto das informações i</w:t>
      </w:r>
      <w:r w:rsidR="00E337A4">
        <w:rPr>
          <w:rFonts w:ascii="Calibri" w:eastAsia="Times New Roman" w:hAnsi="Calibri" w:cs="Times New Roman"/>
          <w:color w:val="000000"/>
          <w:lang w:eastAsia="pt-BR"/>
        </w:rPr>
        <w:t xml:space="preserve">ndicadas </w:t>
      </w:r>
      <w:r w:rsidR="000D2851">
        <w:rPr>
          <w:rFonts w:ascii="Calibri" w:eastAsia="Times New Roman" w:hAnsi="Calibri" w:cs="Times New Roman"/>
          <w:color w:val="000000"/>
          <w:lang w:eastAsia="pt-BR"/>
        </w:rPr>
        <w:t>no</w:t>
      </w:r>
      <w:r w:rsidR="00F03C85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137BC7" w:rsidRPr="00E337A4">
        <w:rPr>
          <w:rFonts w:ascii="Calibri" w:eastAsia="Times New Roman" w:hAnsi="Calibri" w:cs="Times New Roman"/>
          <w:b/>
          <w:color w:val="000000"/>
          <w:lang w:eastAsia="pt-BR"/>
        </w:rPr>
        <w:t>A</w:t>
      </w:r>
      <w:r w:rsidR="00F03C85" w:rsidRPr="00E337A4">
        <w:rPr>
          <w:rFonts w:ascii="Calibri" w:eastAsia="Times New Roman" w:hAnsi="Calibri" w:cs="Times New Roman"/>
          <w:b/>
          <w:color w:val="000000"/>
          <w:lang w:eastAsia="pt-BR"/>
        </w:rPr>
        <w:t>nexo</w:t>
      </w:r>
      <w:r w:rsidR="000D2851">
        <w:rPr>
          <w:rFonts w:ascii="Calibri" w:eastAsia="Times New Roman" w:hAnsi="Calibri" w:cs="Times New Roman"/>
          <w:b/>
          <w:color w:val="000000"/>
          <w:lang w:eastAsia="pt-BR"/>
        </w:rPr>
        <w:t xml:space="preserve"> 5.</w:t>
      </w:r>
    </w:p>
    <w:sectPr w:rsidR="003958BE" w:rsidSect="006733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404E"/>
    <w:multiLevelType w:val="hybridMultilevel"/>
    <w:tmpl w:val="550C41F8"/>
    <w:lvl w:ilvl="0" w:tplc="9C1ED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C2"/>
    <w:rsid w:val="000D2851"/>
    <w:rsid w:val="00137BC7"/>
    <w:rsid w:val="001C72C5"/>
    <w:rsid w:val="0032679F"/>
    <w:rsid w:val="003958BE"/>
    <w:rsid w:val="003E0733"/>
    <w:rsid w:val="005B4ED8"/>
    <w:rsid w:val="005D5FEA"/>
    <w:rsid w:val="00640725"/>
    <w:rsid w:val="00673339"/>
    <w:rsid w:val="006B1494"/>
    <w:rsid w:val="006B39C2"/>
    <w:rsid w:val="00755ABD"/>
    <w:rsid w:val="007663D2"/>
    <w:rsid w:val="007E3BE7"/>
    <w:rsid w:val="00850C9A"/>
    <w:rsid w:val="0088285C"/>
    <w:rsid w:val="008C45D9"/>
    <w:rsid w:val="00A878B4"/>
    <w:rsid w:val="00AC31C0"/>
    <w:rsid w:val="00CB3606"/>
    <w:rsid w:val="00CD5221"/>
    <w:rsid w:val="00D34162"/>
    <w:rsid w:val="00D5603D"/>
    <w:rsid w:val="00DF2A33"/>
    <w:rsid w:val="00E337A4"/>
    <w:rsid w:val="00E40489"/>
    <w:rsid w:val="00ED7BB1"/>
    <w:rsid w:val="00F03C85"/>
    <w:rsid w:val="00F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92DA"/>
  <w15:chartTrackingRefBased/>
  <w15:docId w15:val="{346D4179-08A2-4A4D-B502-B405749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9C2"/>
    <w:pPr>
      <w:ind w:left="720"/>
      <w:contextualSpacing/>
    </w:pPr>
  </w:style>
  <w:style w:type="table" w:styleId="Tabelacomgrade">
    <w:name w:val="Table Grid"/>
    <w:basedOn w:val="Tabelanormal"/>
    <w:uiPriority w:val="39"/>
    <w:rsid w:val="0064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Maria Lopes Ferreira</dc:creator>
  <cp:keywords/>
  <dc:description/>
  <cp:lastModifiedBy>Flavia Simões Ferreira Rodrigues</cp:lastModifiedBy>
  <cp:revision>18</cp:revision>
  <dcterms:created xsi:type="dcterms:W3CDTF">2017-04-12T18:45:00Z</dcterms:created>
  <dcterms:modified xsi:type="dcterms:W3CDTF">2017-09-27T13:00:00Z</dcterms:modified>
</cp:coreProperties>
</file>